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0" w:rsidRPr="00671270" w:rsidRDefault="00671270" w:rsidP="006712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Устав на</w:t>
      </w:r>
    </w:p>
    <w:p w:rsidR="00671270" w:rsidRPr="00671270" w:rsidRDefault="00671270" w:rsidP="006712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Народно читалище Пробуда-1927”</w:t>
      </w:r>
    </w:p>
    <w:p w:rsidR="00671270" w:rsidRPr="00671270" w:rsidRDefault="00671270" w:rsidP="0067127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приет на Общо изборно събрание проведено на 24.06.2019г.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ПЪРВА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ОБЩИ ПОЛОЖЕНИЯ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Чл.1: Народно Читалище “Пробуда-1927”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принципите на доброволността,  демократизма и автономията.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Чл.2: В неговата дейност може да участват всички физически лица  без ограничения  на възраст, пол, политически и религиозни възгледи и етническо самосъзнание.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Чл.3: Читалището е юридическо лице с нестопанска цел. То подлежи на вписване в регистъра на Окръжния съд.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Чл.4: Читалището поддържа отношения на сътрудничество и координация с държавните и общинските органи и организации, на които законите възлагат права и задължения, свързани с неговата дейност, като запазва своята автономия.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Чл.5: Читалището може да се сдружава и с други читалища и сродни организации, за постигане на своите цели, за провеждане на съвместни дейности и инициативи при условията посочени в ЗНЧ. </w:t>
      </w:r>
    </w:p>
    <w:p w:rsid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Чл.6: Читалището работи във взаимоотношения и с други културни и научни институти, учебни заведения, обществени, стопански и нестопански организации, извършващи или подпомагащи културната дейност. То може да влиза в договорни отношения с тези или други структури, без да накърнява своите права и интересите си. 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ВТОРА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ЦЕЛИ, ДЕЙНОСТИ И ЗАДАЧИ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Чл.7: Целта на читалището е да задоволява потребностите на гражданите свързани с 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Развитие и обогатяване на културния живот, социалната и образователна дейност на населението.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Запазване на обичаите и традициите на българския народ.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>Възпитаване и утвърждаване на националното самосъзнание.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 xml:space="preserve">Осигуряване на достъп до информация.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Чл.8: За постигането на своята цел читалището извършва следните дейности: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lastRenderedPageBreak/>
        <w:t>1.</w:t>
      </w:r>
      <w:r w:rsidRPr="00671270">
        <w:rPr>
          <w:rFonts w:ascii="Times New Roman" w:hAnsi="Times New Roman"/>
          <w:sz w:val="24"/>
          <w:szCs w:val="24"/>
        </w:rPr>
        <w:tab/>
        <w:t>Поддържа библиотека, читални,фото-,фоно-.,</w:t>
      </w:r>
      <w:proofErr w:type="spellStart"/>
      <w:r w:rsidRPr="00671270">
        <w:rPr>
          <w:rFonts w:ascii="Times New Roman" w:hAnsi="Times New Roman"/>
          <w:sz w:val="24"/>
          <w:szCs w:val="24"/>
        </w:rPr>
        <w:t>филмо</w:t>
      </w:r>
      <w:proofErr w:type="spellEnd"/>
      <w:r w:rsidRPr="00671270">
        <w:rPr>
          <w:rFonts w:ascii="Times New Roman" w:hAnsi="Times New Roman"/>
          <w:sz w:val="24"/>
          <w:szCs w:val="24"/>
        </w:rPr>
        <w:t xml:space="preserve"> и видеотеки, както и създава и поддържа електронни информационни мрежи.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>Организира  школи, кръжоци, курсове, клубове, кино- и празненства, концерти, чествания и младежки дейности.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>Развива и подпомага любителското художествено творчество.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>Събира и разпространява знания за родния край.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 xml:space="preserve">Предоставя компютърни и интернет услуги. </w:t>
      </w:r>
    </w:p>
    <w:p w:rsid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 Чл.9: Читалище „ Пробуда-1927” може да развива допълнителна стопанска дейност свързана с предмета на основната му дейност, в съответствие с действащото законодателство,  като използва приходите от нея за постигане на определените в устава цели.Читалището не разпределя печалба.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ТРЕТА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УЧРЕДЯВАНЕ, ПРЕКРАТЯВАНЕ, ЧЛЕНСТВО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Чл.10: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Читалище " Пробуда-1927” е основано през  1927 година.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То се регистрира в окръжния съд в съответствие с §2 от предходните и заключителни разпоредби и в МК в съответствие с чл.10 от Закона за народните читалища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Всяка промяна на вписаните в съдебния регистър обстоятелства се заявява в съда в съответствие с чл.9, ал. 4 от ЗНЧ.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Чл.11: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Читалището може да бъде прекратено по решение на Общото събрание, взето в съответствие с чл.19 и 20 на Устава и вписано в регистъра на окръжния съд.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Читалището може да бъде прекратено и по решение на окръжния съд съгласно чл.27 от ЗНЧ.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Чл.12: Членовете на читалище  “ Пробуда-1927” могат да бъдат индивидуални ,   колективни, почетни, дарители.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Чл.13: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Индивидуалните членове са български граждани. Те са действителни и спомагателни.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Действителни членове са дееспособни лица, които плащат редовно  членския си внос, трябва да са навършили 18 г.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Спомагателни членове са лица до 18 години, които нямат право да избират и да бъдат избирани  и имат съвещателен глас. Те плащат членския си внос в намален размер – 2.00 лв.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Членството се учредява или продължава с акта на плащането на членския внос .  Води се регистър на читалищните членове.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 xml:space="preserve">Членството се прекратява: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lastRenderedPageBreak/>
        <w:t>o</w:t>
      </w:r>
      <w:r w:rsidRPr="00671270">
        <w:rPr>
          <w:rFonts w:ascii="Times New Roman" w:hAnsi="Times New Roman"/>
          <w:sz w:val="24"/>
          <w:szCs w:val="24"/>
        </w:rPr>
        <w:tab/>
        <w:t xml:space="preserve">с писмено заявление на читалищния член;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o</w:t>
      </w:r>
      <w:r w:rsidRPr="00671270">
        <w:rPr>
          <w:rFonts w:ascii="Times New Roman" w:hAnsi="Times New Roman"/>
          <w:sz w:val="24"/>
          <w:szCs w:val="24"/>
        </w:rPr>
        <w:tab/>
        <w:t>когато не участва в дейността на читалището;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o</w:t>
      </w:r>
      <w:r w:rsidRPr="00671270">
        <w:rPr>
          <w:rFonts w:ascii="Times New Roman" w:hAnsi="Times New Roman"/>
          <w:sz w:val="24"/>
          <w:szCs w:val="24"/>
        </w:rPr>
        <w:tab/>
        <w:t xml:space="preserve">когато не е платен членският внос в рамките на календарната година;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o</w:t>
      </w:r>
      <w:r w:rsidRPr="00671270">
        <w:rPr>
          <w:rFonts w:ascii="Times New Roman" w:hAnsi="Times New Roman"/>
          <w:sz w:val="24"/>
          <w:szCs w:val="24"/>
        </w:rPr>
        <w:tab/>
        <w:t>когато не участва в три последователни заседания на Общото събрание;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o</w:t>
      </w:r>
      <w:r w:rsidRPr="00671270">
        <w:rPr>
          <w:rFonts w:ascii="Times New Roman" w:hAnsi="Times New Roman"/>
          <w:sz w:val="24"/>
          <w:szCs w:val="24"/>
        </w:rPr>
        <w:tab/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       6. Нови членове се приемат от Общото събрание.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Чл.14: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I.</w:t>
      </w:r>
      <w:r w:rsidRPr="00671270">
        <w:rPr>
          <w:rFonts w:ascii="Times New Roman" w:hAnsi="Times New Roman"/>
          <w:sz w:val="24"/>
          <w:szCs w:val="24"/>
        </w:rPr>
        <w:tab/>
        <w:t xml:space="preserve">ЧЛЕНОВЕТЕ на читалище " Пробуда-1927”. имат право: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Да избират ръководни органи и да бъдат избирани в тях, ако най-малко 2 години непосредствено преди избора са били членове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Да получават информация за дейността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Да участват в обсъждане на дейността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Да ползват с предимство неговата база и услугите му.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II.</w:t>
      </w:r>
      <w:r w:rsidRPr="00671270">
        <w:rPr>
          <w:rFonts w:ascii="Times New Roman" w:hAnsi="Times New Roman"/>
          <w:sz w:val="24"/>
          <w:szCs w:val="24"/>
        </w:rPr>
        <w:tab/>
        <w:t xml:space="preserve">ЧЛЕНОВЕТЕ на читалище " Пробуда-1927” са длъжни: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>Да плащат редовно членския си внос – размер на 2.00лв.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Да спазват Устава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Да участват според възможностите си в дейността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Да опазват недвижимото имущество и предприемат стъпки за обогатяването му.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>Да не уронват доброто име и престижа на читалище " Пробуда-1927”.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Чл.15: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I.</w:t>
      </w:r>
      <w:r w:rsidRPr="00671270">
        <w:rPr>
          <w:rFonts w:ascii="Times New Roman" w:hAnsi="Times New Roman"/>
          <w:sz w:val="24"/>
          <w:szCs w:val="24"/>
        </w:rPr>
        <w:tab/>
        <w:t xml:space="preserve">Колективни членове на читалище " Пробуда-1927”   могат да бъдат: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Професионални и стопански организации.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Търговски дружества, регистрирани по установения ред, кооперации и сдружения с нестопанска цел.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Културно-просветни и любителски клубове, творчески колективи, учебни заведения.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II.</w:t>
      </w:r>
      <w:r w:rsidRPr="00671270">
        <w:rPr>
          <w:rFonts w:ascii="Times New Roman" w:hAnsi="Times New Roman"/>
          <w:sz w:val="24"/>
          <w:szCs w:val="24"/>
        </w:rPr>
        <w:tab/>
        <w:t xml:space="preserve">Колективните членове съдействат: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За осъществяване на целите на читалище " Пробуда-1927”.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Подпомагат финансово дейностите по поддържането и обогатяването на материалната база.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Имат право на един глас.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lastRenderedPageBreak/>
        <w:t>III.</w:t>
      </w:r>
      <w:r w:rsidRPr="00671270">
        <w:rPr>
          <w:rFonts w:ascii="Times New Roman" w:hAnsi="Times New Roman"/>
          <w:sz w:val="24"/>
          <w:szCs w:val="24"/>
        </w:rPr>
        <w:tab/>
        <w:t>Членството на колективните членове се учредява и поддържа чрез писмено споразумение или договор, които не могат да накърняват интересите на читалище " Пробуда-1927”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IV.</w:t>
      </w:r>
      <w:r w:rsidRPr="00671270">
        <w:rPr>
          <w:rFonts w:ascii="Times New Roman" w:hAnsi="Times New Roman"/>
          <w:sz w:val="24"/>
          <w:szCs w:val="24"/>
        </w:rPr>
        <w:tab/>
        <w:t xml:space="preserve">Колективното членство се прекратява: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По писмено искане на колективен член.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При фактическо прекъсване на взаимоотношенията между колективен член и читалище " Пробуда-1927” в продължение на една календарна година.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Чл.16: Почетните членове на читалище " Пробуда-1927” са български и чужди граждани, както и дарители с изключителни заслуги към него.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ЧЕТВЪРТА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УПРАВЛЕНИЕ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Чл.17: Органите за управление на читалище " Пробуда-1927”. са: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Общото събрание.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Читалищното настоятелство.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Проверителната комисия.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Чл.18: Върховен орган на читалището е Общото събрание. То се състои от всички членове на читалището, имащи право на глас.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Чл.19: Общото събрание: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Изменя и допълва Устава.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Избира и освобождава членове на Настоятелството, Проверителната комисия и Председателя.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Изключва членове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Определя основните насоки за дейността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 xml:space="preserve">Взема решения за членуване или прекратяване на членството в Читалищно сдружение.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6.</w:t>
      </w:r>
      <w:r w:rsidRPr="00671270">
        <w:rPr>
          <w:rFonts w:ascii="Times New Roman" w:hAnsi="Times New Roman"/>
          <w:sz w:val="24"/>
          <w:szCs w:val="24"/>
        </w:rPr>
        <w:tab/>
        <w:t xml:space="preserve">Приема бюджета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7.</w:t>
      </w:r>
      <w:r w:rsidRPr="00671270">
        <w:rPr>
          <w:rFonts w:ascii="Times New Roman" w:hAnsi="Times New Roman"/>
          <w:sz w:val="24"/>
          <w:szCs w:val="24"/>
        </w:rPr>
        <w:tab/>
        <w:t xml:space="preserve">Приема годишния отчет до   края на януари на следващата година.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8.</w:t>
      </w:r>
      <w:r w:rsidRPr="00671270">
        <w:rPr>
          <w:rFonts w:ascii="Times New Roman" w:hAnsi="Times New Roman"/>
          <w:sz w:val="24"/>
          <w:szCs w:val="24"/>
        </w:rPr>
        <w:tab/>
        <w:t xml:space="preserve">Обявява почетни членове,  в т.ч. дарителите.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9.</w:t>
      </w:r>
      <w:r w:rsidRPr="00671270">
        <w:rPr>
          <w:rFonts w:ascii="Times New Roman" w:hAnsi="Times New Roman"/>
          <w:sz w:val="24"/>
          <w:szCs w:val="24"/>
        </w:rPr>
        <w:tab/>
        <w:t>Отменя решения на органите на читалище " Пробуда-1927”.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10.</w:t>
      </w:r>
      <w:r w:rsidRPr="00671270">
        <w:rPr>
          <w:rFonts w:ascii="Times New Roman" w:hAnsi="Times New Roman"/>
          <w:sz w:val="24"/>
          <w:szCs w:val="24"/>
        </w:rPr>
        <w:tab/>
        <w:t xml:space="preserve">Взема решения за отнасяне до съда на незаконосъобразни действия на ръководството или на отделни членове.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11.</w:t>
      </w:r>
      <w:r w:rsidRPr="00671270">
        <w:rPr>
          <w:rFonts w:ascii="Times New Roman" w:hAnsi="Times New Roman"/>
          <w:sz w:val="24"/>
          <w:szCs w:val="24"/>
        </w:rPr>
        <w:tab/>
        <w:t>Взема решение за прекратяване на читалището. Решенията на Общото събрание са задължителни за другите органи на читалището.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12.</w:t>
      </w:r>
      <w:r w:rsidRPr="00671270">
        <w:rPr>
          <w:rFonts w:ascii="Times New Roman" w:hAnsi="Times New Roman"/>
          <w:sz w:val="24"/>
          <w:szCs w:val="24"/>
        </w:rPr>
        <w:tab/>
        <w:t>Определя размера на членския внос.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13.</w:t>
      </w:r>
      <w:r w:rsidRPr="00671270">
        <w:rPr>
          <w:rFonts w:ascii="Times New Roman" w:hAnsi="Times New Roman"/>
          <w:sz w:val="24"/>
          <w:szCs w:val="24"/>
        </w:rPr>
        <w:tab/>
        <w:t>Взема решения за откриване на клонове на читалището след съгласуване с общината.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Чл.20: Събрания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Редовно общо събрание на Народно читалище " Пробуда-1927” се свиква от Настоятелството веднъж годишно.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>Извънредно общо събрание на Народно читалище " Пробуда-1927”.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Поканата за събранието  съдържа дневния ред, датата,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Общото събрание е законно, ако присъстват най-малко половината от имащите право на глас членове на Народно читалище " Пробуда-1927”. При липса на кворум събранието се отлага с един час 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 xml:space="preserve">Решенията се вземат с мнозинство на повече от половината от присъстващите членове с право на глас, освен решенията по чл.14, ал.1, т.1, 4, 10, 11, 12 от Закона за народните читалища, които се вземат с мнозинство най-малко 2/3 от всички членове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6.</w:t>
      </w:r>
      <w:r w:rsidRPr="00671270">
        <w:rPr>
          <w:rFonts w:ascii="Times New Roman" w:hAnsi="Times New Roman"/>
          <w:sz w:val="24"/>
          <w:szCs w:val="24"/>
        </w:rPr>
        <w:tab/>
        <w:t>Две трети от членовете на Общото събрание на Народно  читалище” Пробуда-1927” могат да предявят иск пред окръжния съд по седалището на читалището за отмяна на решение на общото събрание, ако то противоречи на Закона или Устава.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7.</w:t>
      </w:r>
      <w:r w:rsidRPr="00671270">
        <w:rPr>
          <w:rFonts w:ascii="Times New Roman" w:hAnsi="Times New Roman"/>
          <w:sz w:val="24"/>
          <w:szCs w:val="24"/>
        </w:rPr>
        <w:tab/>
        <w:t>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8.</w:t>
      </w:r>
      <w:r w:rsidRPr="00671270">
        <w:rPr>
          <w:rFonts w:ascii="Times New Roman" w:hAnsi="Times New Roman"/>
          <w:sz w:val="24"/>
          <w:szCs w:val="24"/>
        </w:rPr>
        <w:tab/>
        <w:t>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Чл.21: Читалищното настоятелство: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I.</w:t>
      </w:r>
      <w:r w:rsidRPr="00671270">
        <w:rPr>
          <w:rFonts w:ascii="Times New Roman" w:hAnsi="Times New Roman"/>
          <w:sz w:val="24"/>
          <w:szCs w:val="24"/>
        </w:rPr>
        <w:tab/>
        <w:t>Изпълнителен  орган на Народно читалище " Пробуда-1927” е Читалищното настоятелство. То се състои   от 5/пет/ члена,  избрани за 3 /три/ години. Те не могат да имат роднински връзки по права и съребрена линия до четвърта степен.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II.</w:t>
      </w:r>
      <w:r w:rsidRPr="00671270">
        <w:rPr>
          <w:rFonts w:ascii="Times New Roman" w:hAnsi="Times New Roman"/>
          <w:sz w:val="24"/>
          <w:szCs w:val="24"/>
        </w:rPr>
        <w:tab/>
        <w:t xml:space="preserve">Настоятелството 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Свиква общото събрание и изпълнява взетите от него решения.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 Подготвя  и внася в Общото събрание проект за бюджет на читалището, следи за изпълнението му и утвърждава щата му.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Подготвя и внася в Общото събрание отчет по бюджета и дейността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Назначава Секретаря на читалището и утвърждава длъжностната му характеристика. 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lastRenderedPageBreak/>
        <w:t>5.</w:t>
      </w:r>
      <w:r w:rsidRPr="00671270">
        <w:rPr>
          <w:rFonts w:ascii="Times New Roman" w:hAnsi="Times New Roman"/>
          <w:sz w:val="24"/>
          <w:szCs w:val="24"/>
        </w:rPr>
        <w:tab/>
        <w:t>Взема решения относно изпълняването на програмата и приетия годишен бюджет.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6.</w:t>
      </w:r>
      <w:r w:rsidRPr="00671270">
        <w:rPr>
          <w:rFonts w:ascii="Times New Roman" w:hAnsi="Times New Roman"/>
          <w:sz w:val="24"/>
          <w:szCs w:val="24"/>
        </w:rPr>
        <w:tab/>
        <w:t xml:space="preserve">Взема решения за назначаване на щатния и </w:t>
      </w:r>
      <w:proofErr w:type="spellStart"/>
      <w:r w:rsidRPr="00671270">
        <w:rPr>
          <w:rFonts w:ascii="Times New Roman" w:hAnsi="Times New Roman"/>
          <w:sz w:val="24"/>
          <w:szCs w:val="24"/>
        </w:rPr>
        <w:t>хонорования</w:t>
      </w:r>
      <w:proofErr w:type="spellEnd"/>
      <w:r w:rsidRPr="00671270">
        <w:rPr>
          <w:rFonts w:ascii="Times New Roman" w:hAnsi="Times New Roman"/>
          <w:sz w:val="24"/>
          <w:szCs w:val="24"/>
        </w:rPr>
        <w:t xml:space="preserve"> персонал и за определяне на хонорарите им и трудовите възнаграждения.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7.</w:t>
      </w:r>
      <w:r w:rsidRPr="00671270">
        <w:rPr>
          <w:rFonts w:ascii="Times New Roman" w:hAnsi="Times New Roman"/>
          <w:sz w:val="24"/>
          <w:szCs w:val="24"/>
        </w:rPr>
        <w:tab/>
        <w:t xml:space="preserve">Приема годишни планове за работата на читалището и програмите на отделните колективи.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8.</w:t>
      </w:r>
      <w:r w:rsidRPr="00671270">
        <w:rPr>
          <w:rFonts w:ascii="Times New Roman" w:hAnsi="Times New Roman"/>
          <w:sz w:val="24"/>
          <w:szCs w:val="24"/>
        </w:rPr>
        <w:tab/>
        <w:t xml:space="preserve">Взема решения за сдружаване на читалището, с изключение на решения, свързани по чл.14, ал.1, т.6 от ЗНЧ.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9.</w:t>
      </w:r>
      <w:r w:rsidRPr="00671270">
        <w:rPr>
          <w:rFonts w:ascii="Times New Roman" w:hAnsi="Times New Roman"/>
          <w:sz w:val="24"/>
          <w:szCs w:val="24"/>
        </w:rPr>
        <w:tab/>
        <w:t xml:space="preserve">Решава въпросите за създаване и закриване на колективи за художествено творчество, школи, курсове и други.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10.</w:t>
      </w:r>
      <w:r w:rsidRPr="00671270">
        <w:rPr>
          <w:rFonts w:ascii="Times New Roman" w:hAnsi="Times New Roman"/>
          <w:sz w:val="24"/>
          <w:szCs w:val="24"/>
        </w:rPr>
        <w:tab/>
        <w:t xml:space="preserve">Взема решения за стопанисване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Pr="00671270">
        <w:rPr>
          <w:rFonts w:ascii="Times New Roman" w:hAnsi="Times New Roman"/>
          <w:sz w:val="24"/>
          <w:szCs w:val="24"/>
        </w:rPr>
        <w:t>арендните</w:t>
      </w:r>
      <w:proofErr w:type="spellEnd"/>
      <w:r w:rsidRPr="00671270">
        <w:rPr>
          <w:rFonts w:ascii="Times New Roman" w:hAnsi="Times New Roman"/>
          <w:sz w:val="24"/>
          <w:szCs w:val="24"/>
        </w:rPr>
        <w:t xml:space="preserve"> вноски, за образуване и управление на целеви фондове, в т.ч. и в изпълнение на дарения.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11.</w:t>
      </w:r>
      <w:r w:rsidRPr="00671270">
        <w:rPr>
          <w:rFonts w:ascii="Times New Roman" w:hAnsi="Times New Roman"/>
          <w:sz w:val="24"/>
          <w:szCs w:val="24"/>
        </w:rPr>
        <w:tab/>
        <w:t xml:space="preserve">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на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12.</w:t>
      </w:r>
      <w:r w:rsidRPr="00671270">
        <w:rPr>
          <w:rFonts w:ascii="Times New Roman" w:hAnsi="Times New Roman"/>
          <w:sz w:val="24"/>
          <w:szCs w:val="24"/>
        </w:rPr>
        <w:tab/>
        <w:t>Взема решения за морално и материално стимулиране и поощряване на читалищни членове и дейци, работещи в читалището.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III.</w:t>
      </w:r>
      <w:r w:rsidRPr="00671270">
        <w:rPr>
          <w:rFonts w:ascii="Times New Roman" w:hAnsi="Times New Roman"/>
          <w:sz w:val="24"/>
          <w:szCs w:val="24"/>
        </w:rPr>
        <w:tab/>
        <w:t xml:space="preserve">Настоятелството се свиква на заседание най-малко  веднъж  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Чл.22: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Председателят на читалището се избира пряко от Общото събрание за три години въз основа на чл.17 от ЗНЧ.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Председателят представлява читалището.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>Свиква и ръководи заседанията на Настоятелството и председателства Общото събрание.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 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>Отчита дейността си пред Читалищното настоятелство.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Чл.23: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>Секретарят на читалището: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- организира изпълнението на решенията на Настоятелството, включително решенията за изпълнението на бюджета;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- организира текущата основна и допълнителна дейност;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- отговаря за работата на щатния и хонорувания персонал;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- представлява читалището заедно и поотделно с Председателя.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     2.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 Чл.24: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lastRenderedPageBreak/>
        <w:t>1.</w:t>
      </w:r>
      <w:r w:rsidRPr="00671270">
        <w:rPr>
          <w:rFonts w:ascii="Times New Roman" w:hAnsi="Times New Roman"/>
          <w:sz w:val="24"/>
          <w:szCs w:val="24"/>
        </w:rPr>
        <w:tab/>
        <w:t>Проверителната комисия се състои   от 3/трима/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 съпрузи, братя, сестри и роднини по сватовство от първа степен.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 xml:space="preserve">Комисията взема решения с мнозинство повече от половината.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Чл.25: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месеца, Общото събрание избира нов Председател или попълва състава на съответния орган.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Чл.26: Не могат да бъдат избирани за членове на Настоятелството и Проверителната комисия и  лица, които са осъждани на лишаване от свобода за умишлени престъпления от общ характер.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1270">
        <w:rPr>
          <w:rFonts w:ascii="Times New Roman" w:hAnsi="Times New Roman"/>
          <w:sz w:val="24"/>
          <w:szCs w:val="24"/>
        </w:rPr>
        <w:t>Чл</w:t>
      </w:r>
      <w:proofErr w:type="spellEnd"/>
      <w:r w:rsidRPr="00671270">
        <w:rPr>
          <w:rFonts w:ascii="Times New Roman" w:hAnsi="Times New Roman"/>
          <w:sz w:val="24"/>
          <w:szCs w:val="24"/>
        </w:rPr>
        <w:t xml:space="preserve"> 27: 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 читалището.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ПЕТА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ИМУЩЕСТВО И ФИНАНСИ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Чл.28: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Чл.29: Народното читалище полага еднакви грижи на добър стопанин за опазване и обогатяване както на собственото, така и на ползваното имущество.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Чл.30: Читалището набира средства от следните източници: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 xml:space="preserve">Членски внос.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Културно-просветна и информационна дейност,  включително школи и курсове.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 xml:space="preserve">Субсидия от държавния и от общинския бюджет.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>Наеми от движимо и недвижимо имущество..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5.</w:t>
      </w:r>
      <w:r w:rsidRPr="00671270">
        <w:rPr>
          <w:rFonts w:ascii="Times New Roman" w:hAnsi="Times New Roman"/>
          <w:sz w:val="24"/>
          <w:szCs w:val="24"/>
        </w:rPr>
        <w:tab/>
        <w:t xml:space="preserve">Дарения и завещания.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lastRenderedPageBreak/>
        <w:t>6.</w:t>
      </w:r>
      <w:r w:rsidRPr="00671270">
        <w:rPr>
          <w:rFonts w:ascii="Times New Roman" w:hAnsi="Times New Roman"/>
          <w:sz w:val="24"/>
          <w:szCs w:val="24"/>
        </w:rPr>
        <w:tab/>
        <w:t xml:space="preserve">Други приходи, включително от стопанска дейност.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Чл.31: Единният читалищен бюджет се формира от всички приходоизточници - собствени и от субсидии.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Чл.32: Читалищното настоятелство изготвя годишния отчет за приходите и разходите,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който се приема от Общото събрание.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Чл.33:Отчетът за изразходваните от бюджета средства се представя в общината, на чиято територия се намира читалището в срок до 31 март на следващата година.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Чл.34: Председателят на  читалището на територията на общината ежегодно, в срок до 10 ноември представя на Кмета предложения за своята дейност през следващата година.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>Кметът на общината внася направените предложения в общинския съвет, който приема годишна програма за развитие на читалищната дейност в общината.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>Програмата по ал. 1 се изпълнява от читалището въз основа на финансово обезпечени договори , сключени с кмета на общината.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>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>Докладите по ал. 3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- вносители на докладите.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Счетоводната отчетност се води в съответствие със Закона за счетоводството и подзаконовите документи. </w:t>
      </w:r>
    </w:p>
    <w:p w:rsid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ШЕСТА</w:t>
      </w:r>
    </w:p>
    <w:p w:rsidR="00220751" w:rsidRPr="00671270" w:rsidRDefault="00220751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ПРЕКРАТЯВАНЕ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 xml:space="preserve">Чл.35: Читалището може да бъде прекратено по решение на Общото събрание или на Окръжния съд.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(МОЖЕ ДА СЕ МАХНЕ ЧЛ. 36 И ДА СЕ ЗАПИШЕ СЪГЛАСНО ЧЛ. 27 ОТ ЗНЧ)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Чл.36: Окръжният съд постановява решение за прекратяване на читалището, ако: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>Дейността му противоречи на Закона за народните читалища, Устава и добрите нрави.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 xml:space="preserve"> Имуществото му не се ползва според целите на читалището и при трайна невъзможност читалището да действа. 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>Е налице трайна невъзможност читалището да действа или не развива дейност за период две години; в тези случаи Министърът на културата изпраща сигнал до прокурора за констатирана липса на дейност на читалище.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4.</w:t>
      </w:r>
      <w:r w:rsidRPr="00671270">
        <w:rPr>
          <w:rFonts w:ascii="Times New Roman" w:hAnsi="Times New Roman"/>
          <w:sz w:val="24"/>
          <w:szCs w:val="24"/>
        </w:rPr>
        <w:tab/>
        <w:t>Не е учредено по законния ред.</w:t>
      </w:r>
    </w:p>
    <w:p w:rsidR="00671270" w:rsidRPr="004C00A6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C00A6">
        <w:rPr>
          <w:rFonts w:ascii="Times New Roman" w:hAnsi="Times New Roman"/>
          <w:b/>
          <w:sz w:val="24"/>
          <w:szCs w:val="24"/>
        </w:rPr>
        <w:t>5.</w:t>
      </w:r>
      <w:r w:rsidRPr="004C00A6">
        <w:rPr>
          <w:rFonts w:ascii="Times New Roman" w:hAnsi="Times New Roman"/>
          <w:b/>
          <w:sz w:val="24"/>
          <w:szCs w:val="24"/>
        </w:rPr>
        <w:tab/>
        <w:t>Е обявено в несъстоятелност.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C00A6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4C00A6">
        <w:rPr>
          <w:rFonts w:ascii="Times New Roman" w:hAnsi="Times New Roman"/>
          <w:b/>
          <w:sz w:val="24"/>
          <w:szCs w:val="24"/>
        </w:rPr>
        <w:tab/>
        <w:t>Прекратяването на читалището по решение на окръжния съд може да бъде</w:t>
      </w:r>
      <w:r w:rsidRPr="00671270">
        <w:rPr>
          <w:rFonts w:ascii="Times New Roman" w:hAnsi="Times New Roman"/>
          <w:sz w:val="24"/>
          <w:szCs w:val="24"/>
        </w:rPr>
        <w:t xml:space="preserve"> постановено по искане на прокурора, направено самостоятелно или след подаден сигнал от Министъра на културата.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7.</w:t>
      </w:r>
      <w:r w:rsidRPr="00671270">
        <w:rPr>
          <w:rFonts w:ascii="Times New Roman" w:hAnsi="Times New Roman"/>
          <w:sz w:val="24"/>
          <w:szCs w:val="24"/>
        </w:rPr>
        <w:tab/>
        <w:t>Прекратяването на читалището по искане на прокурора се вписва служебно.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8.</w:t>
      </w:r>
      <w:r w:rsidRPr="00671270">
        <w:rPr>
          <w:rFonts w:ascii="Times New Roman" w:hAnsi="Times New Roman"/>
          <w:sz w:val="24"/>
          <w:szCs w:val="24"/>
        </w:rPr>
        <w:tab/>
        <w:t>За неуредени в ЗНЧ случаи се прилага Законът за юридическите лица с нестопанска цел.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ГЛАВА СЕДМА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71270">
        <w:rPr>
          <w:rFonts w:ascii="Times New Roman" w:hAnsi="Times New Roman"/>
          <w:b/>
          <w:sz w:val="24"/>
          <w:szCs w:val="24"/>
        </w:rPr>
        <w:t>ЗАКЛЮЧИТЕЛНИ РАЗПОРЕДБИ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1.</w:t>
      </w:r>
      <w:r w:rsidRPr="00671270">
        <w:rPr>
          <w:rFonts w:ascii="Times New Roman" w:hAnsi="Times New Roman"/>
          <w:sz w:val="24"/>
          <w:szCs w:val="24"/>
        </w:rPr>
        <w:tab/>
        <w:t>Читалището има име - " Пробуда-1927”.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2.</w:t>
      </w:r>
      <w:r w:rsidRPr="00671270">
        <w:rPr>
          <w:rFonts w:ascii="Times New Roman" w:hAnsi="Times New Roman"/>
          <w:sz w:val="24"/>
          <w:szCs w:val="24"/>
        </w:rPr>
        <w:tab/>
        <w:t>Читалището има кръгъл печат, надпис Народно  Читалище " Пробуда" с окръжност в средата с годината на основаването -  1927г.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3.</w:t>
      </w:r>
      <w:r w:rsidRPr="00671270">
        <w:rPr>
          <w:rFonts w:ascii="Times New Roman" w:hAnsi="Times New Roman"/>
          <w:sz w:val="24"/>
          <w:szCs w:val="24"/>
        </w:rPr>
        <w:tab/>
        <w:t>Празник на Читалището е  24 май</w:t>
      </w: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20751" w:rsidRDefault="00220751" w:rsidP="0067127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20751" w:rsidRDefault="00220751" w:rsidP="0067127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71270" w:rsidRPr="00671270" w:rsidRDefault="00671270" w:rsidP="0067127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Председател:…………………….</w:t>
      </w:r>
    </w:p>
    <w:p w:rsidR="00913AFB" w:rsidRDefault="00671270" w:rsidP="0067127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71270">
        <w:rPr>
          <w:rFonts w:ascii="Times New Roman" w:hAnsi="Times New Roman"/>
          <w:sz w:val="24"/>
          <w:szCs w:val="24"/>
        </w:rPr>
        <w:t>/Илиян Игнатов/</w:t>
      </w:r>
    </w:p>
    <w:p w:rsidR="004C00A6" w:rsidRDefault="004C00A6" w:rsidP="0067127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C00A6" w:rsidRPr="004C00A6" w:rsidRDefault="004C00A6" w:rsidP="004C00A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C00A6">
        <w:rPr>
          <w:rFonts w:ascii="Times New Roman" w:hAnsi="Times New Roman"/>
          <w:b/>
          <w:sz w:val="24"/>
          <w:szCs w:val="24"/>
        </w:rPr>
        <w:t>ОРГАНИ НА УПРАВЛЕНИЕ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C00A6">
        <w:rPr>
          <w:rFonts w:ascii="Times New Roman" w:hAnsi="Times New Roman"/>
          <w:b/>
          <w:sz w:val="24"/>
          <w:szCs w:val="24"/>
        </w:rPr>
        <w:t>НАСТОЯТЕЛСТВО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C00A6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Илиян Илиев Игнатов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ЧН: Пламен Цветанов Великов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Членове: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1.Митко Венков Илиев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Милена Величкова Илиева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Марийка Иванова Тодорова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ПРОВЕРИТЕЛНА КОМИСИЯ:</w:t>
      </w: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 Янка Тодорова </w:t>
      </w:r>
      <w:proofErr w:type="spellStart"/>
      <w:r>
        <w:rPr>
          <w:rFonts w:ascii="Times New Roman" w:hAnsi="Times New Roman"/>
          <w:sz w:val="24"/>
          <w:szCs w:val="24"/>
        </w:rPr>
        <w:t>Геонкова</w:t>
      </w:r>
      <w:proofErr w:type="spellEnd"/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Членове:</w:t>
      </w:r>
    </w:p>
    <w:p w:rsidR="004C00A6" w:rsidRDefault="004C00A6" w:rsidP="004C00A6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sz w:val="24"/>
          <w:szCs w:val="24"/>
        </w:rPr>
        <w:t>Захаринова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Колева</w:t>
      </w:r>
    </w:p>
    <w:p w:rsidR="004C00A6" w:rsidRDefault="004C00A6" w:rsidP="004C00A6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Йовка Петкова Митева</w:t>
      </w:r>
    </w:p>
    <w:p w:rsidR="00220751" w:rsidRDefault="00220751" w:rsidP="002207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0751" w:rsidRPr="00842DDF" w:rsidRDefault="00220751" w:rsidP="00220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DDF">
        <w:rPr>
          <w:rFonts w:ascii="Times New Roman" w:hAnsi="Times New Roman" w:cs="Times New Roman"/>
          <w:b/>
          <w:sz w:val="32"/>
          <w:szCs w:val="32"/>
        </w:rPr>
        <w:lastRenderedPageBreak/>
        <w:t>ДОКЛАД</w:t>
      </w:r>
    </w:p>
    <w:p w:rsidR="00220751" w:rsidRPr="00842DDF" w:rsidRDefault="00220751" w:rsidP="00220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F">
        <w:rPr>
          <w:rFonts w:ascii="Times New Roman" w:hAnsi="Times New Roman" w:cs="Times New Roman"/>
          <w:sz w:val="24"/>
          <w:szCs w:val="24"/>
        </w:rPr>
        <w:t xml:space="preserve">За осъществените читалищни дейности </w:t>
      </w:r>
      <w:r>
        <w:rPr>
          <w:rFonts w:ascii="Times New Roman" w:hAnsi="Times New Roman" w:cs="Times New Roman"/>
          <w:sz w:val="24"/>
          <w:szCs w:val="24"/>
        </w:rPr>
        <w:t xml:space="preserve">през 2019 година </w:t>
      </w:r>
      <w:r w:rsidRPr="00842DDF">
        <w:rPr>
          <w:rFonts w:ascii="Times New Roman" w:hAnsi="Times New Roman" w:cs="Times New Roman"/>
          <w:sz w:val="24"/>
          <w:szCs w:val="24"/>
        </w:rPr>
        <w:t>в изпълнение на годишната програма на НЧ”Пробуда 1927” с .Беляново</w:t>
      </w:r>
    </w:p>
    <w:tbl>
      <w:tblPr>
        <w:tblStyle w:val="af6"/>
        <w:tblW w:w="14425" w:type="dxa"/>
        <w:tblLayout w:type="fixed"/>
        <w:tblLook w:val="04A0"/>
      </w:tblPr>
      <w:tblGrid>
        <w:gridCol w:w="534"/>
        <w:gridCol w:w="7512"/>
        <w:gridCol w:w="6379"/>
      </w:tblGrid>
      <w:tr w:rsidR="00220751" w:rsidRPr="00842DDF" w:rsidTr="00CE355D">
        <w:tc>
          <w:tcPr>
            <w:tcW w:w="534" w:type="dxa"/>
            <w:shd w:val="clear" w:color="auto" w:fill="92D050"/>
          </w:tcPr>
          <w:p w:rsidR="00220751" w:rsidRPr="00842DDF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shd w:val="clear" w:color="auto" w:fill="92D050"/>
          </w:tcPr>
          <w:p w:rsidR="00220751" w:rsidRPr="00842DDF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DDF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6379" w:type="dxa"/>
            <w:shd w:val="clear" w:color="auto" w:fill="92D050"/>
          </w:tcPr>
          <w:p w:rsidR="00220751" w:rsidRPr="00842DDF" w:rsidRDefault="00220751" w:rsidP="00CE3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Резултати</w:t>
            </w:r>
          </w:p>
        </w:tc>
      </w:tr>
      <w:tr w:rsidR="00220751" w:rsidRPr="00842DDF" w:rsidTr="00CE355D">
        <w:tc>
          <w:tcPr>
            <w:tcW w:w="14425" w:type="dxa"/>
            <w:gridSpan w:val="3"/>
            <w:shd w:val="clear" w:color="auto" w:fill="A6A6A6" w:themeFill="background1" w:themeFillShade="A6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2D35">
              <w:rPr>
                <w:rFonts w:ascii="Times New Roman" w:hAnsi="Times New Roman"/>
                <w:b/>
                <w:i/>
                <w:sz w:val="24"/>
                <w:szCs w:val="24"/>
              </w:rPr>
              <w:t>І.</w:t>
            </w:r>
            <w:r w:rsidRPr="00842D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D3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Организационни въпроси.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Провеждане на Общо отчетно- изборно събрание на 24.06.2019г.</w:t>
            </w:r>
          </w:p>
        </w:tc>
        <w:tc>
          <w:tcPr>
            <w:tcW w:w="6379" w:type="dxa"/>
          </w:tcPr>
          <w:p w:rsidR="00220751" w:rsidRPr="00842DDF" w:rsidRDefault="00220751" w:rsidP="00CE35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Избиране на нови управленски органи;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Приемане на нови членове;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Приемане насоки за развитието на НЧ” Пробуда-1927”;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Проведени 8 /осем/ Заседания на читалищното Настоятелство</w:t>
            </w:r>
          </w:p>
        </w:tc>
        <w:tc>
          <w:tcPr>
            <w:tcW w:w="6379" w:type="dxa"/>
          </w:tcPr>
          <w:p w:rsidR="00220751" w:rsidRPr="00842DDF" w:rsidRDefault="00220751" w:rsidP="00CE355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Осъществяване на дейностите по Програмата да развитие на НЧ”Пробуда-1927”</w:t>
            </w:r>
          </w:p>
        </w:tc>
      </w:tr>
      <w:tr w:rsidR="00220751" w:rsidRPr="00842DDF" w:rsidTr="00CE355D">
        <w:tc>
          <w:tcPr>
            <w:tcW w:w="14425" w:type="dxa"/>
            <w:gridSpan w:val="3"/>
            <w:shd w:val="clear" w:color="auto" w:fill="A6A6A6" w:themeFill="background1" w:themeFillShade="A6"/>
          </w:tcPr>
          <w:p w:rsidR="00220751" w:rsidRPr="00042D35" w:rsidRDefault="00220751" w:rsidP="00CE355D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D35">
              <w:rPr>
                <w:rFonts w:ascii="Times New Roman" w:hAnsi="Times New Roman"/>
                <w:b/>
                <w:i/>
                <w:sz w:val="24"/>
                <w:szCs w:val="24"/>
              </w:rPr>
              <w:t>ІІ.Библиотечни дейности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Спечелен проект по Програма „Българските библиотеки – съвременни центрове за четете и информираност” – 2019г.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Обща стойност на проекта 1199.29лв.;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Финансиране от МК-1079,29лв.;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Собствени средства – 120,00лв.;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Закупени общо 99 бр. книги;</w:t>
            </w:r>
          </w:p>
        </w:tc>
        <w:tc>
          <w:tcPr>
            <w:tcW w:w="6379" w:type="dxa"/>
          </w:tcPr>
          <w:p w:rsidR="00220751" w:rsidRPr="00842DDF" w:rsidRDefault="00220751" w:rsidP="002207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Попълване/ увеличение на библиотечния фонд;</w:t>
            </w:r>
          </w:p>
          <w:p w:rsidR="00220751" w:rsidRPr="00842DDF" w:rsidRDefault="00220751" w:rsidP="002207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Обновяване и разнообразяване на библиотечния фонд</w:t>
            </w:r>
          </w:p>
          <w:p w:rsidR="00220751" w:rsidRPr="00842DDF" w:rsidRDefault="00220751" w:rsidP="002207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Нови възможности за прочит на актуална литература;</w:t>
            </w:r>
          </w:p>
          <w:p w:rsidR="00220751" w:rsidRPr="00842DDF" w:rsidRDefault="00220751" w:rsidP="0022075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Запазване интереса на читателите;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Абонамент на периодични издания – 3бр.: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Списание Рецепти;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Списание Колекция Рецепти;</w:t>
            </w:r>
          </w:p>
          <w:p w:rsidR="00220751" w:rsidRPr="00842DDF" w:rsidRDefault="00220751" w:rsidP="00CE355D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Здравен журнал.</w:t>
            </w:r>
          </w:p>
        </w:tc>
        <w:tc>
          <w:tcPr>
            <w:tcW w:w="6379" w:type="dxa"/>
          </w:tcPr>
          <w:p w:rsidR="00220751" w:rsidRPr="00842DDF" w:rsidRDefault="00220751" w:rsidP="002207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Нови рецепти за читателите и любителите на кулинарията;</w:t>
            </w:r>
          </w:p>
          <w:p w:rsidR="00220751" w:rsidRPr="00842DDF" w:rsidRDefault="00220751" w:rsidP="002207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Нови и актуални тенденции за здравето и диетите;</w:t>
            </w:r>
          </w:p>
          <w:p w:rsidR="00220751" w:rsidRPr="00842DDF" w:rsidRDefault="00220751" w:rsidP="0022075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Запазване интереса на читателите.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 xml:space="preserve">Поддръжка и запазване на библиотечния фонд </w:t>
            </w:r>
          </w:p>
        </w:tc>
        <w:tc>
          <w:tcPr>
            <w:tcW w:w="6379" w:type="dxa"/>
          </w:tcPr>
          <w:p w:rsidR="00220751" w:rsidRPr="00842DDF" w:rsidRDefault="00220751" w:rsidP="00CE355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Добър външен вид;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Актуална и разнообразна литература за читателите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Достъп до информация и услуги на населението</w:t>
            </w:r>
          </w:p>
        </w:tc>
        <w:tc>
          <w:tcPr>
            <w:tcW w:w="6379" w:type="dxa"/>
          </w:tcPr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Набиране на текст;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Скенер на документи;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Копиране на документи;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Търсене на информация от интернет платформите;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Поддръжка на материална база: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Библиотечни материали;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Канцеларски материали;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Други.</w:t>
            </w:r>
          </w:p>
        </w:tc>
        <w:tc>
          <w:tcPr>
            <w:tcW w:w="6379" w:type="dxa"/>
          </w:tcPr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Обогатяване на материалната база;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DF">
              <w:rPr>
                <w:rFonts w:ascii="Times New Roman" w:hAnsi="Times New Roman" w:cs="Times New Roman"/>
                <w:sz w:val="24"/>
                <w:szCs w:val="24"/>
              </w:rPr>
              <w:t>По-добро осъществяване на дейностите по Годишната програма;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семинари и обучения.</w:t>
            </w:r>
          </w:p>
        </w:tc>
        <w:tc>
          <w:tcPr>
            <w:tcW w:w="6379" w:type="dxa"/>
          </w:tcPr>
          <w:p w:rsidR="00220751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Осведоменост за актуалните промени и изисквания;</w:t>
            </w:r>
          </w:p>
          <w:p w:rsidR="00220751" w:rsidRPr="00842DDF" w:rsidRDefault="00220751" w:rsidP="00CE35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Поддържане на квалификационните компетентности.</w:t>
            </w:r>
          </w:p>
        </w:tc>
      </w:tr>
      <w:tr w:rsidR="00220751" w:rsidRPr="00842DDF" w:rsidTr="00CE355D">
        <w:tc>
          <w:tcPr>
            <w:tcW w:w="14425" w:type="dxa"/>
            <w:gridSpan w:val="3"/>
            <w:shd w:val="clear" w:color="auto" w:fill="A6A6A6" w:themeFill="background1" w:themeFillShade="A6"/>
          </w:tcPr>
          <w:p w:rsidR="00220751" w:rsidRPr="00042D35" w:rsidRDefault="00220751" w:rsidP="00CE35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2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ІІІ. Художествено – творческа дейност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Участия във всички заложени събития по Годишната програма на НЧ”Пробуда-1927”</w:t>
            </w:r>
          </w:p>
        </w:tc>
        <w:tc>
          <w:tcPr>
            <w:tcW w:w="6379" w:type="dxa"/>
          </w:tcPr>
          <w:p w:rsidR="00220751" w:rsidRPr="00842DDF" w:rsidRDefault="00220751" w:rsidP="00220751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Запазване на традициите и обичаите;</w:t>
            </w:r>
          </w:p>
          <w:p w:rsidR="00220751" w:rsidRDefault="00220751" w:rsidP="00220751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Популяризиране на българския фолклор;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Развиващ се самодеен състав;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Закупуване на 2 /две/ детски носии със собствени средства – 200лв.</w:t>
            </w:r>
          </w:p>
        </w:tc>
        <w:tc>
          <w:tcPr>
            <w:tcW w:w="6379" w:type="dxa"/>
          </w:tcPr>
          <w:p w:rsidR="00220751" w:rsidRPr="00842DDF" w:rsidRDefault="00220751" w:rsidP="00220751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Възможност за участия на деца с нови носии във фестивали;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Увеличение на броя на участниците в състава;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Привличане на млади изпълнители;</w:t>
            </w:r>
          </w:p>
        </w:tc>
      </w:tr>
      <w:tr w:rsidR="00220751" w:rsidRPr="00842DDF" w:rsidTr="00CE355D">
        <w:tc>
          <w:tcPr>
            <w:tcW w:w="534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512" w:type="dxa"/>
          </w:tcPr>
          <w:p w:rsidR="00220751" w:rsidRPr="00842DDF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Участия във всички местни инициативи и чествания</w:t>
            </w:r>
          </w:p>
        </w:tc>
        <w:tc>
          <w:tcPr>
            <w:tcW w:w="6379" w:type="dxa"/>
          </w:tcPr>
          <w:p w:rsidR="00220751" w:rsidRPr="00842DDF" w:rsidRDefault="00220751" w:rsidP="00220751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Сплотеност на колектива;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По-добро провеждане на местните празници;</w:t>
            </w:r>
          </w:p>
          <w:p w:rsidR="00220751" w:rsidRPr="00842DDF" w:rsidRDefault="00220751" w:rsidP="00220751">
            <w:pPr>
              <w:pStyle w:val="ab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DF">
              <w:rPr>
                <w:rFonts w:ascii="Times New Roman" w:hAnsi="Times New Roman"/>
                <w:sz w:val="24"/>
                <w:szCs w:val="24"/>
              </w:rPr>
              <w:t>Насаждане на чувство за гордост и принадлежност към селото.</w:t>
            </w:r>
          </w:p>
        </w:tc>
      </w:tr>
    </w:tbl>
    <w:p w:rsidR="00220751" w:rsidRPr="00842DDF" w:rsidRDefault="00220751" w:rsidP="00220751">
      <w:pPr>
        <w:jc w:val="both"/>
        <w:rPr>
          <w:rFonts w:ascii="Times New Roman" w:hAnsi="Times New Roman" w:cs="Times New Roman"/>
          <w:sz w:val="24"/>
          <w:szCs w:val="24"/>
        </w:rPr>
      </w:pPr>
      <w:r w:rsidRPr="00842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51" w:rsidRPr="00842DDF" w:rsidRDefault="00220751" w:rsidP="00220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DDF">
        <w:rPr>
          <w:rFonts w:ascii="Times New Roman" w:hAnsi="Times New Roman" w:cs="Times New Roman"/>
          <w:sz w:val="24"/>
          <w:szCs w:val="24"/>
        </w:rPr>
        <w:lastRenderedPageBreak/>
        <w:t xml:space="preserve">Гореизложеният Доклад за осъществените читалищни дейности в изпълнение на годишната програма на НЧ”Пробуда 1927” с .Беляново е обобщаващ. Неразделна част към него е и Годишният отчет за дейността и </w:t>
      </w:r>
      <w:r>
        <w:rPr>
          <w:rFonts w:ascii="Times New Roman" w:hAnsi="Times New Roman" w:cs="Times New Roman"/>
          <w:sz w:val="24"/>
          <w:szCs w:val="24"/>
        </w:rPr>
        <w:t xml:space="preserve">изпълнение на </w:t>
      </w:r>
      <w:r w:rsidRPr="00842DDF">
        <w:rPr>
          <w:rFonts w:ascii="Times New Roman" w:hAnsi="Times New Roman" w:cs="Times New Roman"/>
          <w:sz w:val="24"/>
          <w:szCs w:val="24"/>
        </w:rPr>
        <w:t>Годишната програма НЧ”Пробуда-1927” с.Беляново за 2019 година.</w:t>
      </w:r>
    </w:p>
    <w:p w:rsidR="00220751" w:rsidRDefault="00220751" w:rsidP="00220751">
      <w:pPr>
        <w:tabs>
          <w:tab w:val="left" w:pos="993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0751" w:rsidRPr="00CA748E" w:rsidRDefault="00220751" w:rsidP="00220751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748E">
        <w:rPr>
          <w:rFonts w:ascii="Times New Roman" w:hAnsi="Times New Roman"/>
          <w:b/>
          <w:sz w:val="24"/>
          <w:szCs w:val="24"/>
          <w:lang w:val="ru-RU"/>
        </w:rPr>
        <w:t>ГОДИШЕН ОТЧЕТ</w:t>
      </w:r>
    </w:p>
    <w:p w:rsidR="00220751" w:rsidRPr="00CA748E" w:rsidRDefault="00220751" w:rsidP="00220751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748E">
        <w:rPr>
          <w:rFonts w:ascii="Times New Roman" w:hAnsi="Times New Roman"/>
          <w:b/>
          <w:sz w:val="24"/>
          <w:szCs w:val="24"/>
          <w:lang w:val="ru-RU"/>
        </w:rPr>
        <w:t>за 2019 година</w:t>
      </w:r>
    </w:p>
    <w:p w:rsidR="00220751" w:rsidRPr="00CA748E" w:rsidRDefault="00220751" w:rsidP="00220751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748E">
        <w:rPr>
          <w:rFonts w:ascii="Times New Roman" w:hAnsi="Times New Roman"/>
          <w:b/>
          <w:sz w:val="24"/>
          <w:szCs w:val="24"/>
        </w:rPr>
        <w:t>на Народно читалище "Пробуда-1927</w:t>
      </w:r>
      <w:r w:rsidRPr="00CA748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748E">
        <w:rPr>
          <w:rFonts w:ascii="Times New Roman" w:hAnsi="Times New Roman"/>
          <w:b/>
          <w:sz w:val="24"/>
          <w:szCs w:val="24"/>
        </w:rPr>
        <w:t>г." - с.Беляново</w:t>
      </w:r>
    </w:p>
    <w:p w:rsidR="00220751" w:rsidRPr="00CA748E" w:rsidRDefault="00220751" w:rsidP="00220751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220751" w:rsidRDefault="00220751" w:rsidP="0022075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І. ВЪВЕДЕНИЕ:</w:t>
      </w:r>
    </w:p>
    <w:p w:rsidR="00220751" w:rsidRPr="00DF5F3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 xml:space="preserve">        Настоящият Годишен отчет е разработен в изпълнение на чл.26а, </w:t>
      </w:r>
      <w:r w:rsidRPr="00CA748E">
        <w:rPr>
          <w:rFonts w:ascii="Times New Roman" w:hAnsi="Times New Roman"/>
          <w:color w:val="000000"/>
          <w:sz w:val="24"/>
          <w:szCs w:val="24"/>
          <w:lang w:val="en-US"/>
        </w:rPr>
        <w:t xml:space="preserve">(4) </w:t>
      </w:r>
      <w:r w:rsidRPr="00CA748E">
        <w:rPr>
          <w:rFonts w:ascii="Times New Roman" w:hAnsi="Times New Roman"/>
          <w:color w:val="000000"/>
          <w:sz w:val="24"/>
          <w:szCs w:val="24"/>
        </w:rPr>
        <w:t>от Закона за народни</w:t>
      </w:r>
      <w:r>
        <w:rPr>
          <w:rFonts w:ascii="Times New Roman" w:hAnsi="Times New Roman"/>
          <w:color w:val="000000"/>
          <w:sz w:val="24"/>
          <w:szCs w:val="24"/>
        </w:rPr>
        <w:t xml:space="preserve">те читалища, съгласно отчет 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от Председателя на НЧ "Пробуда-1927г." за дейността </w:t>
      </w:r>
      <w:r>
        <w:rPr>
          <w:rFonts w:ascii="Times New Roman" w:hAnsi="Times New Roman"/>
          <w:color w:val="000000"/>
          <w:sz w:val="24"/>
          <w:szCs w:val="24"/>
        </w:rPr>
        <w:t>на читалището</w:t>
      </w:r>
      <w:r w:rsidRPr="00CA748E">
        <w:rPr>
          <w:rFonts w:ascii="Times New Roman" w:hAnsi="Times New Roman"/>
          <w:color w:val="000000"/>
          <w:sz w:val="24"/>
          <w:szCs w:val="24"/>
        </w:rPr>
        <w:t> през 2019 г.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       Съгласно чл.2 от ЗНЧ, читалищата са сдружения с обществено полезна дейност. Те са традиционни самоуправляващи се български културно–просветни сдружения в населените места, които изпълняват и държавни културно–просветни задачи. В тяхната дейност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Читалището е съдебно регистрирано и е вписано в Регистъра на народните читалища към Министерството на културата.</w:t>
      </w:r>
    </w:p>
    <w:p w:rsidR="00220751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       Дейността на читалището е обезпечена с държавна субсидия. Средствата за читалището се регулират и разпределят от читалищното настоятелство.Те са определени със заповед на Кмета на Община Ценово и по Механизъм, определен от Министерството на културата, като средствата се предоставят на читалищата за самостоятелно управление, съгласно чл.23, ал.1 от ЗНЧ.</w:t>
      </w:r>
    </w:p>
    <w:p w:rsidR="00220751" w:rsidRPr="00DF5F3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ІІ. АНАЛИЗ НА СЪСТОЯНИЕТО НА ЧИТАЛИЩЕТО</w:t>
      </w:r>
    </w:p>
    <w:p w:rsidR="00220751" w:rsidRPr="00CA748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1. ВЪНШНА СРЕДА: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     Възможности</w:t>
      </w:r>
      <w:r w:rsidRPr="00CA748E">
        <w:rPr>
          <w:rFonts w:ascii="Times New Roman" w:hAnsi="Times New Roman"/>
          <w:color w:val="000000"/>
          <w:sz w:val="24"/>
          <w:szCs w:val="24"/>
        </w:rPr>
        <w:t>: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Добро сътрудничество с общинска администрация и НПО;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Участие в  проекти  пред Министерство на културата и други донори;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Оказване на методическа помощ от Община Ценово.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Заплахи: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lastRenderedPageBreak/>
        <w:t>Недостатъчно добре работеща икономика;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Бизнесът все още остава неангажиран към читалищната дейност;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Намаляване на младите хора в малките населени места;</w:t>
      </w:r>
    </w:p>
    <w:p w:rsidR="00220751" w:rsidRPr="00CA748E" w:rsidRDefault="00220751" w:rsidP="00220751">
      <w:pPr>
        <w:pStyle w:val="ab"/>
        <w:rPr>
          <w:rFonts w:ascii="Times New Roman" w:hAnsi="Times New Roman"/>
          <w:bCs/>
          <w:color w:val="000000"/>
          <w:sz w:val="24"/>
          <w:szCs w:val="24"/>
        </w:rPr>
      </w:pPr>
    </w:p>
    <w:p w:rsidR="00220751" w:rsidRDefault="00220751" w:rsidP="0022075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2.ВЪТРЕШНА СРЕДА</w:t>
      </w:r>
    </w:p>
    <w:p w:rsidR="00220751" w:rsidRPr="00DF5F3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Силни страни</w:t>
      </w:r>
      <w:r w:rsidRPr="00CA748E">
        <w:rPr>
          <w:rFonts w:ascii="Times New Roman" w:hAnsi="Times New Roman"/>
          <w:color w:val="000000"/>
          <w:sz w:val="24"/>
          <w:szCs w:val="24"/>
        </w:rPr>
        <w:t>: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Спазване на механизма за разпределение на държавната субсидия;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Добре разпределена работа между членовете на читалището;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Кадрови ресурс с дългогодишен стаж в сферата на читалищната дейност;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Повишаване квалификацията на работещите в читалищата;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Наличие на компютри и офис техника;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Наличие на библиотека в читалището;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Интерес към търсене на нова и актуална литература;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Обновена и добре работеща среда.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Слаби страни: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Недостатъчна активност при търсене и разработване на проекти;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 xml:space="preserve">Липса на финансов ресурс за развиване на нови форми на дейност, поддръжка и ремонт на </w:t>
      </w:r>
      <w:proofErr w:type="spellStart"/>
      <w:r w:rsidRPr="00CA748E">
        <w:rPr>
          <w:rFonts w:ascii="Times New Roman" w:hAnsi="Times New Roman"/>
          <w:color w:val="000000"/>
          <w:sz w:val="24"/>
          <w:szCs w:val="24"/>
        </w:rPr>
        <w:t>сградния</w:t>
      </w:r>
      <w:proofErr w:type="spellEnd"/>
      <w:r w:rsidRPr="00CA748E">
        <w:rPr>
          <w:rFonts w:ascii="Times New Roman" w:hAnsi="Times New Roman"/>
          <w:color w:val="000000"/>
          <w:sz w:val="24"/>
          <w:szCs w:val="24"/>
        </w:rPr>
        <w:t xml:space="preserve"> фонд;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Липса на квалифицирани специалисти за различните читалищни дейности.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Недостатъчна материална база;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Малък брой жители.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220751" w:rsidRDefault="00220751" w:rsidP="0022075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ІІІ. ЦЕЛИ:</w:t>
      </w:r>
    </w:p>
    <w:p w:rsidR="00220751" w:rsidRPr="00DF5F3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       </w:t>
      </w:r>
      <w:r w:rsidRPr="00CA748E">
        <w:rPr>
          <w:rFonts w:ascii="Times New Roman" w:hAnsi="Times New Roman"/>
          <w:color w:val="000000"/>
          <w:sz w:val="24"/>
          <w:szCs w:val="24"/>
        </w:rPr>
        <w:t>Настоящият Годишен отчет има за цел да представи организирането и реализацията на комплекса от дейности, както и да даде отговор за степента на съдействие за повишаване активността на читалищното ръководство с цел създаване на благоприятна творческа среда за всички възрастови групи, ползващи услугите на НЧ"Пробуда-1927г.".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220751" w:rsidRDefault="00220751" w:rsidP="0022075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ІV. ПОДЦЕЛИ:</w:t>
      </w:r>
    </w:p>
    <w:p w:rsidR="00220751" w:rsidRPr="00DF5F3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Запазване и развитие на духовните културни ценности на гражданското общество.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lastRenderedPageBreak/>
        <w:t>Подпомагане на традиционните читалищни дейности и търсене на нови съвременни форми за тяхното развитие.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748E">
        <w:rPr>
          <w:rFonts w:ascii="Times New Roman" w:hAnsi="Times New Roman"/>
          <w:color w:val="000000"/>
          <w:sz w:val="24"/>
          <w:szCs w:val="24"/>
        </w:rPr>
        <w:t>Затвърждаване</w:t>
      </w:r>
      <w:proofErr w:type="spellEnd"/>
      <w:r w:rsidRPr="00CA748E">
        <w:rPr>
          <w:rFonts w:ascii="Times New Roman" w:hAnsi="Times New Roman"/>
          <w:color w:val="000000"/>
          <w:sz w:val="24"/>
          <w:szCs w:val="24"/>
        </w:rPr>
        <w:t xml:space="preserve"> на читалището в общодостъпен център за библиотечно и информационно осигуряване на населението, чрез ускореното навлизане на съвременните комуникационни и информационни технологии.</w:t>
      </w:r>
    </w:p>
    <w:p w:rsidR="00220751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 </w:t>
      </w:r>
    </w:p>
    <w:p w:rsidR="00220751" w:rsidRPr="00DF5F3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V. ДЕЙНОСТИ.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6274"/>
        <w:gridCol w:w="2328"/>
        <w:gridCol w:w="36"/>
        <w:gridCol w:w="2296"/>
        <w:gridCol w:w="2399"/>
      </w:tblGrid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220751" w:rsidRPr="00CA748E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220751" w:rsidRPr="00CA748E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НАПРАВЛЕНИЕ,</w:t>
            </w:r>
          </w:p>
          <w:p w:rsidR="00220751" w:rsidRPr="00CA748E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ДЕЙНОСТ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220751" w:rsidRPr="00CA748E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220751" w:rsidRPr="00CA748E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МЯСТО НА ПРОВЕЖДАНЕ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220751" w:rsidRPr="00CA748E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ИЗТОЧНИК НА ФИНАНСИРАНЕ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Библиотечно дело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Обогатяване на библиотечния фонд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Читалищни секретари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Читалищни библиотеки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От субсидията на читалищата, проекти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Включване на библиотекарите в семинари и обучения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Областна дирекция „Култура”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Областна администрация- Русе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Лични средства, командировъчни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1.3</w:t>
            </w: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Мероприятия за повишаване на читателския интерес – литературни четения, подредба на изложбени кътове с книги на известни автори, мероприятия по случай Седмица на детската книга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секретар, 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Достъп до интернет и копирни услуги на населението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sz w:val="24"/>
                <w:szCs w:val="24"/>
              </w:rPr>
              <w:t>2.Развиване и подпомагане на читалищните самодейни колективи и съхраняване на българската местна традиция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Развиващ се самодеен състав за съхранение на българския фолклор</w:t>
            </w:r>
          </w:p>
        </w:tc>
        <w:tc>
          <w:tcPr>
            <w:tcW w:w="23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Социални и младежки дейности</w:t>
            </w:r>
          </w:p>
        </w:tc>
      </w:tr>
      <w:tr w:rsidR="00220751" w:rsidRPr="00CA748E" w:rsidTr="00CE355D">
        <w:trPr>
          <w:trHeight w:val="1308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Развиване на нови форми на читалищна дейност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Председател  секретар 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Субсидия,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собствени приходи,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спонсори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4. Осигуряване на достъп до информация</w:t>
            </w:r>
          </w:p>
        </w:tc>
      </w:tr>
      <w:tr w:rsidR="00220751" w:rsidRPr="00CA748E" w:rsidTr="00CE355D">
        <w:trPr>
          <w:trHeight w:val="923"/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Предоставяне на компютърни и интернет услуги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Субсидия,собствени приходи,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Проекти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Разработване и внедряване на форми за информираност на населението – създаване на информационни  брошури и </w:t>
            </w: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дипляни</w:t>
            </w:r>
            <w:proofErr w:type="spellEnd"/>
            <w:r w:rsidRPr="00CA748E">
              <w:rPr>
                <w:rFonts w:ascii="Times New Roman" w:hAnsi="Times New Roman"/>
                <w:sz w:val="24"/>
                <w:szCs w:val="24"/>
              </w:rPr>
              <w:t>, мултимедийни презентации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Читалищни настоятелства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Собствени приходи,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Организиране, провеждане и участия в празненства, концерти и чествания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Изпълнение на дейностите по културния календар на читалището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Читалищно настоятелство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AB7BE7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Субсидия,</w:t>
            </w:r>
          </w:p>
          <w:p w:rsidR="00220751" w:rsidRPr="00AB7BE7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собствени приходи,</w:t>
            </w:r>
          </w:p>
          <w:p w:rsidR="00220751" w:rsidRPr="00AB7BE7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спонсори,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sz w:val="24"/>
                <w:szCs w:val="24"/>
              </w:rPr>
              <w:t>Община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13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A748E">
              <w:rPr>
                <w:rFonts w:ascii="Times New Roman" w:hAnsi="Times New Roman"/>
                <w:b/>
                <w:bCs/>
                <w:sz w:val="24"/>
                <w:szCs w:val="24"/>
              </w:rPr>
              <w:t>6. Материално техническа база на читалището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Поддържане и обогатяване на съществуващата  МТБ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Читалищно настоятелство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Читалише</w:t>
            </w:r>
            <w:proofErr w:type="spell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Проекти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Ремонтни дейности и оборудване:                  - кандидатстване с проекти за допълваща целева субсидия към Министерството на културата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Читалището в партньорство с общината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Министерство на културата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 -кандидатстване с проекти по програми на ЕС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Община, читалище, партньори с други организации</w:t>
            </w: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Читалище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Европейски програми</w:t>
            </w:r>
          </w:p>
        </w:tc>
      </w:tr>
      <w:tr w:rsidR="00220751" w:rsidRPr="00CA748E" w:rsidTr="00CE3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20751" w:rsidRPr="00CA748E" w:rsidTr="00CE35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20751" w:rsidRPr="00CA748E" w:rsidTr="00CE355D">
        <w:trPr>
          <w:tblCellSpacing w:w="0" w:type="dxa"/>
        </w:trPr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20751" w:rsidRPr="00CA748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220751" w:rsidRDefault="00220751" w:rsidP="0022075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VІ. ОТЧИТАНЕ ИЗПЪЛНЕНИЕТО НА ПРОГРАМАТА</w:t>
      </w:r>
    </w:p>
    <w:p w:rsidR="00220751" w:rsidRPr="00DF5F3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bCs/>
          <w:color w:val="000000"/>
          <w:sz w:val="24"/>
          <w:szCs w:val="24"/>
        </w:rPr>
        <w:t>   </w:t>
      </w:r>
      <w:r w:rsidRPr="00CA748E">
        <w:rPr>
          <w:rFonts w:ascii="Times New Roman" w:hAnsi="Times New Roman"/>
          <w:color w:val="000000"/>
          <w:sz w:val="24"/>
          <w:szCs w:val="24"/>
        </w:rPr>
        <w:t>Съгласно чл.26а, ал.4 от ЗНЧ Председателите на читалища представят ежегодно до 31 март пред кмета на общината и общинския съвет доклади за осъществените читалищни дейности в изпълнение на Програмата и за изразходваните от бюджета средства през предходната година</w:t>
      </w: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.</w:t>
      </w:r>
    </w:p>
    <w:p w:rsidR="00220751" w:rsidRDefault="00220751" w:rsidP="00220751">
      <w:pPr>
        <w:pStyle w:val="ab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CA748E">
        <w:rPr>
          <w:rFonts w:ascii="Times New Roman" w:hAnsi="Times New Roman"/>
          <w:b/>
          <w:bCs/>
          <w:color w:val="000000"/>
          <w:sz w:val="24"/>
          <w:szCs w:val="24"/>
        </w:rPr>
        <w:t>VІІ.ЗАКЛЮЧЕНИЕ</w:t>
      </w:r>
    </w:p>
    <w:p w:rsidR="00220751" w:rsidRPr="00DF5F3E" w:rsidRDefault="00220751" w:rsidP="00220751">
      <w:pPr>
        <w:pStyle w:val="ab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 Настоящият Годишен  отчет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изготвен въз основа на разработена</w:t>
      </w:r>
      <w:r w:rsidRPr="00CA748E">
        <w:rPr>
          <w:rFonts w:ascii="Times New Roman" w:hAnsi="Times New Roman"/>
          <w:sz w:val="24"/>
          <w:szCs w:val="24"/>
        </w:rPr>
        <w:t xml:space="preserve"> Перспективна програма за </w:t>
      </w:r>
      <w:r>
        <w:rPr>
          <w:rFonts w:ascii="Times New Roman" w:hAnsi="Times New Roman"/>
          <w:sz w:val="24"/>
          <w:szCs w:val="24"/>
        </w:rPr>
        <w:t>2019-2022</w:t>
      </w:r>
      <w:r w:rsidRPr="00CA748E">
        <w:rPr>
          <w:rFonts w:ascii="Times New Roman" w:hAnsi="Times New Roman"/>
          <w:sz w:val="24"/>
          <w:szCs w:val="24"/>
        </w:rPr>
        <w:t xml:space="preserve"> г. на </w:t>
      </w:r>
      <w:r w:rsidRPr="00CA748E">
        <w:rPr>
          <w:rFonts w:ascii="Times New Roman" w:hAnsi="Times New Roman"/>
          <w:i/>
          <w:sz w:val="24"/>
          <w:szCs w:val="24"/>
        </w:rPr>
        <w:t>НЧ"Пробудаа-1927 г." - с.Беляново</w:t>
      </w:r>
      <w:r w:rsidRPr="00CA748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color w:val="000000"/>
          <w:sz w:val="24"/>
          <w:szCs w:val="24"/>
        </w:rPr>
        <w:t>Неделима част от нея е културният календар на НЧ"Пробуда-1927г.".</w:t>
      </w:r>
      <w:r>
        <w:rPr>
          <w:rFonts w:ascii="Times New Roman" w:hAnsi="Times New Roman"/>
          <w:color w:val="000000"/>
          <w:sz w:val="24"/>
          <w:szCs w:val="24"/>
        </w:rPr>
        <w:t>за дейностите през 2019 година</w:t>
      </w:r>
      <w:r w:rsidRPr="00CA748E">
        <w:rPr>
          <w:rFonts w:ascii="Times New Roman" w:hAnsi="Times New Roman"/>
          <w:sz w:val="24"/>
          <w:szCs w:val="24"/>
        </w:rPr>
        <w:t xml:space="preserve"> </w:t>
      </w: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Default="00220751" w:rsidP="0022075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КУЛТУРЕН КАЛЕНДАР Н</w:t>
      </w:r>
      <w:r w:rsidRPr="00CA748E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ИЗПЪЛНЕНИТЕ ДЕЙНОСТИ ПРЕЗ </w:t>
      </w:r>
      <w:r w:rsidRPr="00CA748E">
        <w:rPr>
          <w:rFonts w:ascii="Times New Roman" w:hAnsi="Times New Roman"/>
          <w:b/>
          <w:sz w:val="24"/>
          <w:szCs w:val="24"/>
        </w:rPr>
        <w:t>2019 ГОДИНА</w:t>
      </w:r>
    </w:p>
    <w:p w:rsidR="00220751" w:rsidRPr="00CA748E" w:rsidRDefault="00220751" w:rsidP="0022075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220751" w:rsidRDefault="00220751" w:rsidP="0022075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На Народно читалище „Пробуда-1927” с.Беляново, община Ценово, област Русе</w:t>
      </w:r>
    </w:p>
    <w:p w:rsidR="00220751" w:rsidRPr="00CA748E" w:rsidRDefault="00220751" w:rsidP="0022075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15000" w:type="dxa"/>
        <w:tblInd w:w="-432" w:type="dxa"/>
        <w:tblLayout w:type="fixed"/>
        <w:tblLook w:val="01E0"/>
      </w:tblPr>
      <w:tblGrid>
        <w:gridCol w:w="1711"/>
        <w:gridCol w:w="1948"/>
        <w:gridCol w:w="3260"/>
        <w:gridCol w:w="3261"/>
        <w:gridCol w:w="4820"/>
      </w:tblGrid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0751" w:rsidRPr="00AB7BE7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0751" w:rsidRPr="00AB7BE7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20751" w:rsidRPr="00AB7BE7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Културна проява</w:t>
            </w:r>
          </w:p>
          <w:p w:rsidR="00220751" w:rsidRPr="00AB7BE7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0751" w:rsidRPr="00AB7BE7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Организатори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20751" w:rsidRPr="00AB7BE7" w:rsidRDefault="00220751" w:rsidP="00CE355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</w:t>
            </w:r>
            <w:r w:rsidRPr="00AB7BE7">
              <w:rPr>
                <w:rFonts w:ascii="Times New Roman" w:hAnsi="Times New Roman"/>
                <w:b/>
                <w:sz w:val="24"/>
                <w:szCs w:val="24"/>
              </w:rPr>
              <w:t>онтакти</w:t>
            </w:r>
          </w:p>
        </w:tc>
      </w:tr>
      <w:tr w:rsidR="00220751" w:rsidRPr="00CA748E" w:rsidTr="00CE355D">
        <w:trPr>
          <w:trHeight w:val="52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21 Януари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родилната помощ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14 Февруари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лозаря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с.Беляново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08124/2380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01 Март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Баба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 Март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жената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22 Март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Първа пролет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24 май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Гр. Лясковец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Национален събор на овцевъдите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Сдружение „Национален събор на овцевъдите в България”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1 Юни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Ден на детето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lastRenderedPageBreak/>
              <w:t>Юли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С.Градище, общ.Левски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Събор на българското фолклорно богатство„</w:t>
            </w: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Тараклъка</w:t>
            </w:r>
            <w:proofErr w:type="spellEnd"/>
            <w:r w:rsidRPr="00CA748E">
              <w:rPr>
                <w:rFonts w:ascii="Times New Roman" w:hAnsi="Times New Roman"/>
                <w:sz w:val="24"/>
                <w:szCs w:val="24"/>
              </w:rPr>
              <w:t xml:space="preserve"> пее и танцува”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с.Градище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с. Градище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0884412777 t_pee@abv.bg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51" w:rsidRPr="00CA748E" w:rsidTr="00CE355D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Гр.Килифарево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Национален конкурс за хумористичен фолклор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Кметство гр.Килифарево,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НЧ”Напредък-1884”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06114/2410;06114/2452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Style w:val="st"/>
                <w:rFonts w:ascii="Times New Roman" w:eastAsia="SimSun" w:hAnsi="Times New Roman"/>
                <w:sz w:val="24"/>
                <w:szCs w:val="24"/>
              </w:rPr>
              <w:t>napredak_kilifarevo@abv.bg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С.Ценово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Фолклорен фестивал”Ценово пее и танцува”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Община Ценово;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НЧ”Христо Ботев-1898”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48E">
              <w:rPr>
                <w:rFonts w:ascii="Times New Roman" w:hAnsi="Times New Roman"/>
                <w:sz w:val="24"/>
                <w:szCs w:val="24"/>
              </w:rPr>
              <w:t>Obshtina_cenovo@abv</w:t>
            </w:r>
            <w:proofErr w:type="spellEnd"/>
            <w:r w:rsidRPr="00CA748E">
              <w:rPr>
                <w:rFonts w:ascii="Times New Roman" w:hAnsi="Times New Roman"/>
                <w:sz w:val="24"/>
                <w:szCs w:val="24"/>
              </w:rPr>
              <w:t>.bg08122/2510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A748E">
                <w:rPr>
                  <w:rStyle w:val="af7"/>
                  <w:rFonts w:eastAsia="SimSun"/>
                  <w:sz w:val="24"/>
                  <w:szCs w:val="24"/>
                </w:rPr>
                <w:t>Tsenovo.ch@gmail.com</w:t>
              </w:r>
            </w:hyperlink>
            <w:r w:rsidRPr="00CA748E">
              <w:rPr>
                <w:rFonts w:ascii="Times New Roman" w:hAnsi="Times New Roman"/>
                <w:sz w:val="24"/>
                <w:szCs w:val="24"/>
              </w:rPr>
              <w:t xml:space="preserve"> 0878122951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С.Водица, общ.Попово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A748E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url?sa=t&amp;rct=j&amp;q=&amp;esrc=s&amp;source=web&amp;cd=1&amp;cad=rja&amp;uact=8&amp;ved=2ahUKEwi-96OTpqveAhWE1ywKHb4IDUkQFjAAegQICRAB&amp;url=https%3A%2F%2Fopoznai.bg%2Fview%2Ffolkloren-festival-s-horo-i-pesen-vav-voditza-vsiaka-esen&amp;usg=AOvVaw0s6HU_QPjYEM6U4T2OIBhQ" </w:instrText>
            </w:r>
            <w:r w:rsidRPr="00CA74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A748E">
              <w:rPr>
                <w:rFonts w:ascii="Times New Roman" w:hAnsi="Times New Roman"/>
                <w:sz w:val="24"/>
                <w:szCs w:val="24"/>
              </w:rPr>
              <w:t>Фолклорен фестивал "С хоро и песен във Водица всяка есен"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Народно читалище 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„Просвета-1894“–с.Водица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К. Петрова,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0882/ 447851,chitaliste_vodica@abv.bg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 Ноември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Празник на селото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CA748E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 xml:space="preserve"> Декември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0878948647;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0751" w:rsidRPr="00DF5F3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Chitalishte_belqnovo@abv.bg</w:t>
            </w:r>
          </w:p>
          <w:p w:rsidR="00220751" w:rsidRPr="00CA748E" w:rsidRDefault="00220751" w:rsidP="00CE355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A748E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</w:tbl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Изготвил:…………………</w:t>
      </w:r>
    </w:p>
    <w:p w:rsidR="00220751" w:rsidRPr="00CA748E" w:rsidRDefault="00220751" w:rsidP="00220751">
      <w:pPr>
        <w:pStyle w:val="ab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/Д.</w:t>
      </w:r>
      <w:proofErr w:type="spellStart"/>
      <w:r w:rsidRPr="00CA748E">
        <w:rPr>
          <w:rFonts w:ascii="Times New Roman" w:hAnsi="Times New Roman"/>
          <w:sz w:val="24"/>
          <w:szCs w:val="24"/>
        </w:rPr>
        <w:t>Геонкова-Игнатова</w:t>
      </w:r>
      <w:proofErr w:type="spellEnd"/>
      <w:r w:rsidRPr="00CA748E">
        <w:rPr>
          <w:rFonts w:ascii="Times New Roman" w:hAnsi="Times New Roman"/>
          <w:sz w:val="24"/>
          <w:szCs w:val="24"/>
        </w:rPr>
        <w:t>/</w:t>
      </w:r>
    </w:p>
    <w:p w:rsidR="00220751" w:rsidRPr="00CA748E" w:rsidRDefault="00220751" w:rsidP="0022075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Председател:……………….</w:t>
      </w:r>
    </w:p>
    <w:p w:rsidR="00220751" w:rsidRPr="00CA748E" w:rsidRDefault="00220751" w:rsidP="00220751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CA748E">
        <w:rPr>
          <w:rFonts w:ascii="Times New Roman" w:hAnsi="Times New Roman"/>
          <w:sz w:val="24"/>
          <w:szCs w:val="24"/>
        </w:rPr>
        <w:t>/Илиян Игнатов/</w:t>
      </w:r>
    </w:p>
    <w:p w:rsidR="00220751" w:rsidRPr="00CA748E" w:rsidRDefault="00220751" w:rsidP="0022075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20751" w:rsidRPr="00842DDF" w:rsidRDefault="00220751" w:rsidP="0022075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20751" w:rsidRPr="00842DDF" w:rsidRDefault="00220751" w:rsidP="0022075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20751" w:rsidRPr="00842DDF" w:rsidRDefault="00220751" w:rsidP="002207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20751" w:rsidRDefault="00220751" w:rsidP="00220751">
      <w:pPr>
        <w:ind w:left="-540" w:right="-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КУЛТУРЕН КАЛЕНДАР ЗА 2020 ГОДИНА </w:t>
      </w:r>
    </w:p>
    <w:p w:rsidR="00220751" w:rsidRDefault="00220751" w:rsidP="00220751">
      <w:pPr>
        <w:ind w:left="-540" w:right="-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Народно читалище „Пробуда-1927” с.Беляново, община Ценово, област Русе </w:t>
      </w:r>
    </w:p>
    <w:tbl>
      <w:tblPr>
        <w:tblStyle w:val="af6"/>
        <w:tblW w:w="15000" w:type="dxa"/>
        <w:tblInd w:w="-432" w:type="dxa"/>
        <w:tblLayout w:type="fixed"/>
        <w:tblLook w:val="01E0"/>
      </w:tblPr>
      <w:tblGrid>
        <w:gridCol w:w="1711"/>
        <w:gridCol w:w="1948"/>
        <w:gridCol w:w="3260"/>
        <w:gridCol w:w="3261"/>
        <w:gridCol w:w="4820"/>
      </w:tblGrid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20751" w:rsidRPr="00220751" w:rsidRDefault="00220751" w:rsidP="00CE355D">
            <w:pPr>
              <w:pStyle w:val="ab"/>
              <w:tabs>
                <w:tab w:val="left" w:pos="883"/>
              </w:tabs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b/>
                <w:sz w:val="24"/>
                <w:szCs w:val="24"/>
              </w:rPr>
              <w:t>Културна проява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b/>
                <w:sz w:val="24"/>
                <w:szCs w:val="24"/>
              </w:rPr>
              <w:t>За Контакти</w:t>
            </w:r>
          </w:p>
        </w:tc>
      </w:tr>
      <w:tr w:rsidR="00220751" w:rsidRPr="00220751" w:rsidTr="00CE355D">
        <w:trPr>
          <w:trHeight w:val="52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21 Януари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Ден на родилната помощ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14 Февруари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Ден на лозаря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Кметство с.Беляново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08124/2380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01 Март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Баба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 Март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Ден на жената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22 Март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Първа пролет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С.Ценово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Ден на Община Ценово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Община Ценово;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Obshtina_cenovo@abv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</w:rPr>
              <w:t>.bg08122/2510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24 май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Гр. Лясковец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Национален събор на овцевъдите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Сдружение „Национален събор на овцевъдите в България”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1 Юни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Ден на детето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Юни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 xml:space="preserve">С.Церова 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курия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</w:rPr>
              <w:t>, Велико Търново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Фолклорен фестивал „ Шарено пиле петровско”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 xml:space="preserve">Кметство с.Церова 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курия</w:t>
            </w:r>
            <w:proofErr w:type="spellEnd"/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 xml:space="preserve">НЧ”Развитие-1883”с.Церова 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курия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hristo</w:t>
            </w:r>
            <w:proofErr w:type="spellEnd"/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.</w:t>
            </w:r>
            <w:proofErr w:type="spellStart"/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kunchev@veliko-tarnovo</w:t>
            </w:r>
            <w:proofErr w:type="spellEnd"/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.</w:t>
            </w:r>
            <w:proofErr w:type="spellStart"/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bg</w:t>
            </w:r>
            <w:proofErr w:type="spellEnd"/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0888279705  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20751">
              <w:rPr>
                <w:rFonts w:ascii="Times New Roman" w:hAnsi="Times New Roman"/>
                <w:sz w:val="24"/>
                <w:szCs w:val="24"/>
              </w:rPr>
              <w:t xml:space="preserve">061262420 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>читалище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razvitie_ck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abv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</w:t>
            </w:r>
          </w:p>
        </w:tc>
      </w:tr>
      <w:tr w:rsidR="00220751" w:rsidRPr="00220751" w:rsidTr="00CE355D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lastRenderedPageBreak/>
              <w:t>Юли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С.Градище, общ.Левски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Събор на българското фолклорно богатство„</w:t>
            </w: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Тараклъка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</w:rPr>
              <w:t xml:space="preserve"> пее и танцува”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Кметство с.Градище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Кметство с. Градище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0884412777 t_pee@abv.bg</w:t>
            </w:r>
          </w:p>
        </w:tc>
      </w:tr>
      <w:tr w:rsidR="00220751" w:rsidRPr="00220751" w:rsidTr="00CE355D">
        <w:trPr>
          <w:trHeight w:val="11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Гр.Килифарево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Национален конкурс за хумористичен фолклор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Кметство гр.Килифарево,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НЧ”Напредък-1884”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06114/2410;06114/2452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Style w:val="st"/>
                <w:rFonts w:ascii="Times New Roman" w:eastAsia="SimSun" w:hAnsi="Times New Roman"/>
                <w:sz w:val="24"/>
                <w:szCs w:val="24"/>
              </w:rPr>
              <w:t>napredak_kilifarevo@abv.bg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С.Ценово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Фолклорен фестивал”Ценово пее и танцува”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Община Ценово;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НЧ”Христо Ботев-1898”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220751">
              <w:rPr>
                <w:rFonts w:ascii="Times New Roman" w:hAnsi="Times New Roman"/>
                <w:sz w:val="24"/>
                <w:szCs w:val="24"/>
              </w:rPr>
              <w:t>Obshtina_cenovo@abv</w:t>
            </w:r>
            <w:proofErr w:type="spellEnd"/>
            <w:r w:rsidRPr="00220751">
              <w:rPr>
                <w:rFonts w:ascii="Times New Roman" w:hAnsi="Times New Roman"/>
                <w:sz w:val="24"/>
                <w:szCs w:val="24"/>
              </w:rPr>
              <w:t>.bg08122/2510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hyperlink r:id="rId7" w:history="1">
              <w:r w:rsidRPr="00220751">
                <w:rPr>
                  <w:rStyle w:val="af7"/>
                  <w:sz w:val="24"/>
                  <w:szCs w:val="24"/>
                </w:rPr>
                <w:t>Tsenovo.ch@gmail.com</w:t>
              </w:r>
            </w:hyperlink>
            <w:r w:rsidRPr="00220751">
              <w:rPr>
                <w:rFonts w:ascii="Times New Roman" w:hAnsi="Times New Roman"/>
                <w:sz w:val="24"/>
                <w:szCs w:val="24"/>
              </w:rPr>
              <w:t xml:space="preserve"> 0878122951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С.Водица, общ.Попово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1" w:rsidRPr="00220751" w:rsidRDefault="00220751" w:rsidP="00CE355D">
            <w:pPr>
              <w:pStyle w:val="ab"/>
              <w:jc w:val="both"/>
              <w:rPr>
                <w:rStyle w:val="af7"/>
                <w:rFonts w:eastAsiaTheme="minorEastAsia"/>
                <w:sz w:val="24"/>
                <w:szCs w:val="24"/>
                <w:lang w:val="en-US" w:eastAsia="zh-CN"/>
              </w:rPr>
            </w:pPr>
            <w:hyperlink r:id="rId8" w:history="1">
              <w:r w:rsidRPr="00220751">
                <w:rPr>
                  <w:rStyle w:val="af7"/>
                  <w:sz w:val="24"/>
                  <w:szCs w:val="24"/>
                </w:rPr>
                <w:t>Фолклорен фестивал "С хоро и песен във Водица всяка есен"</w:t>
              </w:r>
            </w:hyperlink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 xml:space="preserve">Народно читалище 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„Просвета-1894“–с.Водица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К. Петрова,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0882/ 447851,chitaliste_vodica@abv.bg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Ноември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Празник на селото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  <w:tr w:rsidR="00220751" w:rsidRPr="00220751" w:rsidTr="00CE355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Декември</w:t>
            </w:r>
          </w:p>
          <w:p w:rsidR="00220751" w:rsidRPr="00220751" w:rsidRDefault="00220751" w:rsidP="00CE355D">
            <w:pPr>
              <w:pStyle w:val="ab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С.Беляново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НЧ”Пробуда-1927”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0878948647;</w:t>
            </w:r>
          </w:p>
          <w:p w:rsidR="00220751" w:rsidRPr="00220751" w:rsidRDefault="00220751" w:rsidP="00CE355D">
            <w:pPr>
              <w:pStyle w:val="ab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751">
              <w:rPr>
                <w:rFonts w:ascii="Times New Roman" w:hAnsi="Times New Roman"/>
                <w:sz w:val="24"/>
                <w:szCs w:val="24"/>
              </w:rPr>
              <w:t>Daniela_geonkova@abv.bg</w:t>
            </w:r>
          </w:p>
        </w:tc>
      </w:tr>
    </w:tbl>
    <w:p w:rsidR="00220751" w:rsidRPr="00220751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Pr="00220751" w:rsidRDefault="00220751" w:rsidP="00220751">
      <w:pPr>
        <w:pStyle w:val="ab"/>
        <w:rPr>
          <w:rFonts w:ascii="Times New Roman" w:hAnsi="Times New Roman"/>
          <w:sz w:val="24"/>
          <w:szCs w:val="24"/>
        </w:rPr>
      </w:pPr>
    </w:p>
    <w:p w:rsidR="00220751" w:rsidRDefault="00220751" w:rsidP="0022075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Изготвил:…………………</w:t>
      </w:r>
    </w:p>
    <w:p w:rsidR="00220751" w:rsidRDefault="00220751" w:rsidP="0022075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/Д.</w:t>
      </w:r>
      <w:proofErr w:type="spellStart"/>
      <w:r>
        <w:rPr>
          <w:rFonts w:ascii="Times New Roman" w:hAnsi="Times New Roman"/>
          <w:sz w:val="24"/>
          <w:szCs w:val="24"/>
        </w:rPr>
        <w:t>Геонкова-Игнатова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220751" w:rsidRDefault="00220751" w:rsidP="00220751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Председател:……………….</w:t>
      </w:r>
    </w:p>
    <w:p w:rsidR="00220751" w:rsidRDefault="00220751" w:rsidP="00220751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/Илиян Игнатов/</w:t>
      </w:r>
    </w:p>
    <w:p w:rsidR="00220751" w:rsidRPr="00171B55" w:rsidRDefault="00220751" w:rsidP="00220751"/>
    <w:p w:rsidR="00220751" w:rsidRPr="004C00A6" w:rsidRDefault="00220751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C00A6" w:rsidRPr="004C00A6" w:rsidRDefault="004C00A6" w:rsidP="004C00A6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4C00A6" w:rsidRPr="004C00A6" w:rsidSect="00220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765"/>
    <w:multiLevelType w:val="hybridMultilevel"/>
    <w:tmpl w:val="F08E37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006"/>
    <w:multiLevelType w:val="hybridMultilevel"/>
    <w:tmpl w:val="C56659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2C90"/>
    <w:multiLevelType w:val="hybridMultilevel"/>
    <w:tmpl w:val="468CE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03CE"/>
    <w:multiLevelType w:val="hybridMultilevel"/>
    <w:tmpl w:val="D7043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4E2F"/>
    <w:multiLevelType w:val="hybridMultilevel"/>
    <w:tmpl w:val="D83E8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10B9"/>
    <w:multiLevelType w:val="hybridMultilevel"/>
    <w:tmpl w:val="2850FF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2921"/>
    <w:multiLevelType w:val="hybridMultilevel"/>
    <w:tmpl w:val="8E9C9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839D4"/>
    <w:multiLevelType w:val="hybridMultilevel"/>
    <w:tmpl w:val="7952C8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35528"/>
    <w:multiLevelType w:val="hybridMultilevel"/>
    <w:tmpl w:val="68E20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15581"/>
    <w:multiLevelType w:val="hybridMultilevel"/>
    <w:tmpl w:val="F4B0C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270"/>
    <w:rsid w:val="00220751"/>
    <w:rsid w:val="002C33F0"/>
    <w:rsid w:val="002D6BB2"/>
    <w:rsid w:val="004303D1"/>
    <w:rsid w:val="00462F4E"/>
    <w:rsid w:val="00495EFE"/>
    <w:rsid w:val="004C00A6"/>
    <w:rsid w:val="00671270"/>
    <w:rsid w:val="00913AFB"/>
    <w:rsid w:val="00BD7FD7"/>
    <w:rsid w:val="00CB69F1"/>
    <w:rsid w:val="00D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33F0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33F0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33F0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C33F0"/>
    <w:pPr>
      <w:keepNext/>
      <w:keepLines/>
      <w:spacing w:before="40" w:after="0"/>
      <w:outlineLvl w:val="3"/>
    </w:pPr>
    <w:rPr>
      <w:rFonts w:ascii="Calibri Light" w:eastAsia="SimSun" w:hAnsi="Calibri Light"/>
    </w:rPr>
  </w:style>
  <w:style w:type="paragraph" w:styleId="5">
    <w:name w:val="heading 5"/>
    <w:basedOn w:val="a"/>
    <w:next w:val="a"/>
    <w:link w:val="50"/>
    <w:uiPriority w:val="9"/>
    <w:qFormat/>
    <w:rsid w:val="002C33F0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</w:rPr>
  </w:style>
  <w:style w:type="paragraph" w:styleId="6">
    <w:name w:val="heading 6"/>
    <w:basedOn w:val="a"/>
    <w:next w:val="a"/>
    <w:link w:val="60"/>
    <w:uiPriority w:val="9"/>
    <w:qFormat/>
    <w:rsid w:val="002C33F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"/>
    <w:qFormat/>
    <w:rsid w:val="002C33F0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"/>
    <w:qFormat/>
    <w:rsid w:val="002C33F0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9">
    <w:name w:val="heading 9"/>
    <w:basedOn w:val="a"/>
    <w:next w:val="a"/>
    <w:link w:val="90"/>
    <w:uiPriority w:val="9"/>
    <w:qFormat/>
    <w:rsid w:val="002C33F0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0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2C33F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лавие 2 Знак"/>
    <w:link w:val="2"/>
    <w:uiPriority w:val="9"/>
    <w:rsid w:val="002C33F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30">
    <w:name w:val="Заглавие 3 Знак"/>
    <w:link w:val="3"/>
    <w:uiPriority w:val="9"/>
    <w:rsid w:val="002C33F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40">
    <w:name w:val="Заглавие 4 Знак"/>
    <w:link w:val="4"/>
    <w:uiPriority w:val="9"/>
    <w:rsid w:val="002C33F0"/>
    <w:rPr>
      <w:rFonts w:ascii="Calibri Light" w:eastAsia="SimSun" w:hAnsi="Calibri Light" w:cs="Times New Roman"/>
      <w:sz w:val="22"/>
      <w:szCs w:val="22"/>
    </w:rPr>
  </w:style>
  <w:style w:type="character" w:customStyle="1" w:styleId="50">
    <w:name w:val="Заглавие 5 Знак"/>
    <w:link w:val="5"/>
    <w:uiPriority w:val="9"/>
    <w:rsid w:val="002C33F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60">
    <w:name w:val="Заглавие 6 Знак"/>
    <w:link w:val="6"/>
    <w:uiPriority w:val="9"/>
    <w:rsid w:val="002C33F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70">
    <w:name w:val="Заглавие 7 Знак"/>
    <w:link w:val="7"/>
    <w:uiPriority w:val="9"/>
    <w:rsid w:val="002C33F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80">
    <w:name w:val="Заглавие 8 Знак"/>
    <w:link w:val="8"/>
    <w:uiPriority w:val="9"/>
    <w:rsid w:val="002C33F0"/>
    <w:rPr>
      <w:rFonts w:ascii="Calibri Light" w:eastAsia="SimSun" w:hAnsi="Calibri Light" w:cs="Times New Roman"/>
      <w:b/>
      <w:bCs/>
      <w:color w:val="44546A"/>
    </w:rPr>
  </w:style>
  <w:style w:type="character" w:customStyle="1" w:styleId="90">
    <w:name w:val="Заглавие 9 Знак"/>
    <w:link w:val="9"/>
    <w:uiPriority w:val="9"/>
    <w:rsid w:val="002C33F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a4">
    <w:name w:val="caption"/>
    <w:basedOn w:val="a"/>
    <w:next w:val="a"/>
    <w:uiPriority w:val="35"/>
    <w:qFormat/>
    <w:rsid w:val="002C33F0"/>
    <w:pPr>
      <w:spacing w:line="240" w:lineRule="auto"/>
    </w:pPr>
    <w:rPr>
      <w:b/>
      <w:bCs/>
      <w:smallCaps/>
      <w:color w:val="595959"/>
      <w:spacing w:val="6"/>
    </w:rPr>
  </w:style>
  <w:style w:type="paragraph" w:styleId="a5">
    <w:name w:val="Title"/>
    <w:basedOn w:val="a"/>
    <w:next w:val="a"/>
    <w:link w:val="a6"/>
    <w:uiPriority w:val="10"/>
    <w:qFormat/>
    <w:rsid w:val="002C33F0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a6">
    <w:name w:val="Заглавие Знак"/>
    <w:link w:val="a5"/>
    <w:uiPriority w:val="10"/>
    <w:rsid w:val="002C33F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2C33F0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a8">
    <w:name w:val="Подзаглавие Знак"/>
    <w:link w:val="a7"/>
    <w:uiPriority w:val="11"/>
    <w:rsid w:val="002C33F0"/>
    <w:rPr>
      <w:rFonts w:ascii="Calibri Light" w:eastAsia="SimSun" w:hAnsi="Calibri Light" w:cs="Times New Roman"/>
      <w:sz w:val="24"/>
      <w:szCs w:val="24"/>
    </w:rPr>
  </w:style>
  <w:style w:type="character" w:styleId="a9">
    <w:name w:val="Strong"/>
    <w:uiPriority w:val="22"/>
    <w:qFormat/>
    <w:rsid w:val="002C33F0"/>
    <w:rPr>
      <w:b/>
      <w:bCs/>
    </w:rPr>
  </w:style>
  <w:style w:type="character" w:styleId="aa">
    <w:name w:val="Emphasis"/>
    <w:uiPriority w:val="20"/>
    <w:qFormat/>
    <w:rsid w:val="002C33F0"/>
    <w:rPr>
      <w:i/>
      <w:iCs/>
    </w:rPr>
  </w:style>
  <w:style w:type="paragraph" w:styleId="ab">
    <w:name w:val="No Spacing"/>
    <w:uiPriority w:val="1"/>
    <w:qFormat/>
    <w:rsid w:val="002C33F0"/>
  </w:style>
  <w:style w:type="paragraph" w:styleId="ac">
    <w:name w:val="Quote"/>
    <w:basedOn w:val="a"/>
    <w:next w:val="a"/>
    <w:link w:val="ad"/>
    <w:uiPriority w:val="29"/>
    <w:qFormat/>
    <w:rsid w:val="002C33F0"/>
    <w:pPr>
      <w:spacing w:before="160"/>
      <w:ind w:left="720" w:right="720"/>
    </w:pPr>
    <w:rPr>
      <w:i/>
      <w:iCs/>
      <w:color w:val="404040"/>
    </w:rPr>
  </w:style>
  <w:style w:type="character" w:customStyle="1" w:styleId="ad">
    <w:name w:val="Цитат Знак"/>
    <w:link w:val="ac"/>
    <w:uiPriority w:val="29"/>
    <w:rsid w:val="002C33F0"/>
    <w:rPr>
      <w:i/>
      <w:iCs/>
      <w:color w:val="404040"/>
    </w:rPr>
  </w:style>
  <w:style w:type="paragraph" w:styleId="ae">
    <w:name w:val="Intense Quote"/>
    <w:basedOn w:val="a"/>
    <w:next w:val="a"/>
    <w:link w:val="af"/>
    <w:uiPriority w:val="30"/>
    <w:qFormat/>
    <w:rsid w:val="002C33F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">
    <w:name w:val="Интензивно цитиране Знак"/>
    <w:link w:val="ae"/>
    <w:uiPriority w:val="30"/>
    <w:rsid w:val="002C33F0"/>
    <w:rPr>
      <w:rFonts w:ascii="Calibri Light" w:eastAsia="SimSun" w:hAnsi="Calibri Light" w:cs="Times New Roman"/>
      <w:color w:val="5B9BD5"/>
      <w:sz w:val="28"/>
      <w:szCs w:val="28"/>
    </w:rPr>
  </w:style>
  <w:style w:type="character" w:styleId="af0">
    <w:name w:val="Subtle Emphasis"/>
    <w:uiPriority w:val="19"/>
    <w:qFormat/>
    <w:rsid w:val="002C33F0"/>
    <w:rPr>
      <w:i/>
      <w:iCs/>
      <w:color w:val="404040"/>
    </w:rPr>
  </w:style>
  <w:style w:type="character" w:styleId="af1">
    <w:name w:val="Intense Emphasis"/>
    <w:uiPriority w:val="21"/>
    <w:qFormat/>
    <w:rsid w:val="002C33F0"/>
    <w:rPr>
      <w:b/>
      <w:bCs/>
      <w:i/>
      <w:iCs/>
    </w:rPr>
  </w:style>
  <w:style w:type="character" w:styleId="af2">
    <w:name w:val="Subtle Reference"/>
    <w:uiPriority w:val="31"/>
    <w:qFormat/>
    <w:rsid w:val="002C33F0"/>
    <w:rPr>
      <w:smallCaps/>
      <w:color w:val="404040"/>
      <w:u w:val="single" w:color="7F7F7F"/>
    </w:rPr>
  </w:style>
  <w:style w:type="character" w:styleId="af3">
    <w:name w:val="Intense Reference"/>
    <w:uiPriority w:val="32"/>
    <w:qFormat/>
    <w:rsid w:val="002C33F0"/>
    <w:rPr>
      <w:b/>
      <w:bCs/>
      <w:smallCaps/>
      <w:spacing w:val="5"/>
      <w:u w:val="single"/>
    </w:rPr>
  </w:style>
  <w:style w:type="character" w:styleId="af4">
    <w:name w:val="Book Title"/>
    <w:uiPriority w:val="33"/>
    <w:qFormat/>
    <w:rsid w:val="002C33F0"/>
    <w:rPr>
      <w:b/>
      <w:bCs/>
      <w:smallCaps/>
    </w:rPr>
  </w:style>
  <w:style w:type="paragraph" w:styleId="af5">
    <w:name w:val="TOC Heading"/>
    <w:basedOn w:val="1"/>
    <w:next w:val="a"/>
    <w:uiPriority w:val="39"/>
    <w:qFormat/>
    <w:rsid w:val="002C33F0"/>
    <w:pPr>
      <w:outlineLvl w:val="9"/>
    </w:pPr>
  </w:style>
  <w:style w:type="table" w:styleId="af6">
    <w:name w:val="Table Grid"/>
    <w:basedOn w:val="a1"/>
    <w:uiPriority w:val="99"/>
    <w:rsid w:val="0022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220751"/>
    <w:rPr>
      <w:rFonts w:ascii="Times New Roman" w:hAnsi="Times New Roman" w:cs="Times New Roman" w:hint="default"/>
      <w:color w:val="0000FF"/>
      <w:u w:val="single"/>
    </w:rPr>
  </w:style>
  <w:style w:type="character" w:customStyle="1" w:styleId="st">
    <w:name w:val="st"/>
    <w:basedOn w:val="a0"/>
    <w:rsid w:val="0022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i-96OTpqveAhWE1ywKHb4IDUkQFjAAegQICRAB&amp;url=https%3A%2F%2Fopoznai.bg%2Fview%2Ffolkloren-festival-s-horo-i-pesen-vav-voditza-vsiaka-esen&amp;usg=AOvVaw0s6HU_QPjYEM6U4T2OIBhQ" TargetMode="External"/><Relationship Id="rId3" Type="http://schemas.openxmlformats.org/officeDocument/2006/relationships/styles" Target="styles.xml"/><Relationship Id="rId7" Type="http://schemas.openxmlformats.org/officeDocument/2006/relationships/hyperlink" Target="mailto:Tsenovo.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enovo.c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ACA3-E6AF-4430-A41B-CDF370F5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4744</Words>
  <Characters>27043</Characters>
  <Application>Microsoft Office Word</Application>
  <DocSecurity>0</DocSecurity>
  <Lines>225</Lines>
  <Paragraphs>63</Paragraphs>
  <ScaleCrop>false</ScaleCrop>
  <Company/>
  <LinksUpToDate>false</LinksUpToDate>
  <CharactersWithSpaces>31724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2020-03-09T08:15:00Z</dcterms:created>
  <dcterms:modified xsi:type="dcterms:W3CDTF">2020-03-09T08:48:00Z</dcterms:modified>
</cp:coreProperties>
</file>